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F5" w:rsidRDefault="00704FDC" w:rsidP="003E29E6">
      <w:r>
        <w:t xml:space="preserve">                             </w:t>
      </w:r>
      <w:r w:rsidR="005D45A6">
        <w:t xml:space="preserve">                            </w:t>
      </w:r>
      <w:r>
        <w:t xml:space="preserve"> </w:t>
      </w:r>
      <w:r w:rsidR="005D45A6">
        <w:t xml:space="preserve">       </w:t>
      </w:r>
      <w:r>
        <w:t xml:space="preserve"> </w:t>
      </w:r>
      <w:r w:rsidR="00585189">
        <w:t>Проект</w:t>
      </w:r>
    </w:p>
    <w:p w:rsidR="00585189" w:rsidRDefault="00585189" w:rsidP="003E29E6">
      <w:r>
        <w:t>Обсуждение начато: 23.04.2024 Обсуждение окончено: 24.04.2024</w:t>
      </w:r>
    </w:p>
    <w:p w:rsidR="00704FDC" w:rsidRPr="002F7CCD" w:rsidRDefault="00704FDC" w:rsidP="00704FDC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>РОССИЙСКАЯ ФЕДЕРАЦИЯ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РОСТОВСКАЯ ОБЛАСТЬ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МУНИЦИПАЛЬНОЕ ОБРАЗОВАНИЕ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«БАЛКО-ГРУЗСКОЕ СЕЛЬСКОЕ ПОСЕЛЕНИЕ»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СОБРАНИЕ ДЕПУТАТОВ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БАЛКО-ГРУЗСКОГО СЕЛЬСКОГО ПОСЕЛЕНИЯ</w:t>
      </w:r>
    </w:p>
    <w:p w:rsidR="00804B55" w:rsidRPr="002F7CCD" w:rsidRDefault="00804B55" w:rsidP="00804B55">
      <w:pPr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                                                  </w:t>
      </w:r>
      <w:r w:rsidR="0078780B" w:rsidRPr="002F7CCD">
        <w:rPr>
          <w:b/>
          <w:sz w:val="28"/>
          <w:szCs w:val="28"/>
        </w:rPr>
        <w:t xml:space="preserve">           </w:t>
      </w:r>
      <w:r w:rsidRPr="002F7CCD">
        <w:rPr>
          <w:b/>
          <w:sz w:val="28"/>
          <w:szCs w:val="28"/>
        </w:rPr>
        <w:t>РЕШЕНИ</w:t>
      </w:r>
      <w:r w:rsidR="007F08F0" w:rsidRPr="002F7CCD">
        <w:rPr>
          <w:b/>
          <w:sz w:val="28"/>
          <w:szCs w:val="28"/>
        </w:rPr>
        <w:t>Е</w:t>
      </w:r>
    </w:p>
    <w:p w:rsidR="00804B55" w:rsidRPr="002F7CCD" w:rsidRDefault="00022FC8" w:rsidP="00022FC8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№  </w:t>
      </w:r>
      <w:r w:rsidR="00585189">
        <w:rPr>
          <w:b/>
          <w:sz w:val="28"/>
          <w:szCs w:val="28"/>
        </w:rPr>
        <w:t>00</w:t>
      </w:r>
    </w:p>
    <w:tbl>
      <w:tblPr>
        <w:tblW w:w="10234" w:type="dxa"/>
        <w:tblInd w:w="108" w:type="dxa"/>
        <w:tblLook w:val="04A0"/>
      </w:tblPr>
      <w:tblGrid>
        <w:gridCol w:w="3413"/>
        <w:gridCol w:w="1785"/>
        <w:gridCol w:w="1387"/>
        <w:gridCol w:w="3649"/>
      </w:tblGrid>
      <w:tr w:rsidR="00804B55" w:rsidRPr="002F7CCD" w:rsidTr="00704FDC">
        <w:trPr>
          <w:trHeight w:val="224"/>
        </w:trPr>
        <w:tc>
          <w:tcPr>
            <w:tcW w:w="3413" w:type="dxa"/>
          </w:tcPr>
          <w:p w:rsidR="00804B55" w:rsidRPr="002F7CCD" w:rsidRDefault="00585189" w:rsidP="005821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00 </w:t>
            </w:r>
            <w:r w:rsidR="00C53F64" w:rsidRPr="002F7CCD">
              <w:rPr>
                <w:b/>
                <w:sz w:val="28"/>
                <w:szCs w:val="28"/>
              </w:rPr>
              <w:t>апреля</w:t>
            </w:r>
            <w:r w:rsidR="00022FC8" w:rsidRPr="002F7CCD">
              <w:rPr>
                <w:b/>
                <w:sz w:val="28"/>
                <w:szCs w:val="28"/>
              </w:rPr>
              <w:t xml:space="preserve"> 202</w:t>
            </w:r>
            <w:r w:rsidR="00FA492B" w:rsidRPr="002F7CCD">
              <w:rPr>
                <w:b/>
                <w:sz w:val="28"/>
                <w:szCs w:val="28"/>
              </w:rPr>
              <w:t>4</w:t>
            </w:r>
            <w:r w:rsidR="00022FC8" w:rsidRPr="002F7C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</w:tcPr>
          <w:p w:rsidR="00804B55" w:rsidRPr="002F7CCD" w:rsidRDefault="00804B55" w:rsidP="00022FC8">
            <w:pPr>
              <w:jc w:val="both"/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87" w:type="dxa"/>
          </w:tcPr>
          <w:p w:rsidR="00804B55" w:rsidRPr="002F7CCD" w:rsidRDefault="00804B55" w:rsidP="00320AE0">
            <w:pPr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F5491D" w:rsidRPr="002F7CCD" w:rsidRDefault="00804B55" w:rsidP="00320AE0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   </w:t>
            </w:r>
            <w:r w:rsidR="00704FDC" w:rsidRPr="002F7CCD">
              <w:rPr>
                <w:b/>
                <w:sz w:val="28"/>
                <w:szCs w:val="28"/>
              </w:rPr>
              <w:t>х. Мирный</w:t>
            </w:r>
          </w:p>
          <w:p w:rsidR="00804B55" w:rsidRPr="002F7CCD" w:rsidRDefault="00F5491D" w:rsidP="00704FDC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</w:t>
            </w:r>
            <w:r w:rsidR="00804B55" w:rsidRPr="002F7CC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492B" w:rsidRPr="002F7CCD" w:rsidRDefault="00FA492B" w:rsidP="00FA492B">
      <w:pPr>
        <w:pStyle w:val="ConsPlusTitle"/>
        <w:rPr>
          <w:sz w:val="28"/>
          <w:szCs w:val="28"/>
        </w:rPr>
      </w:pPr>
      <w:r w:rsidRPr="002F7CCD">
        <w:rPr>
          <w:sz w:val="28"/>
          <w:szCs w:val="28"/>
        </w:rPr>
        <w:t xml:space="preserve">«О внесении изменений в решение </w:t>
      </w:r>
    </w:p>
    <w:p w:rsidR="00804B55" w:rsidRPr="002F7CCD" w:rsidRDefault="00804B55" w:rsidP="00FA492B">
      <w:pPr>
        <w:pStyle w:val="ConsPlusTitle"/>
        <w:rPr>
          <w:sz w:val="28"/>
          <w:szCs w:val="28"/>
        </w:rPr>
      </w:pPr>
      <w:r w:rsidRPr="002F7CCD">
        <w:rPr>
          <w:sz w:val="28"/>
          <w:szCs w:val="28"/>
        </w:rPr>
        <w:t>«О бюджете Балко-Грузского сельского поселения Егорлыкского</w:t>
      </w:r>
    </w:p>
    <w:p w:rsidR="00FA492B" w:rsidRPr="002F7CCD" w:rsidRDefault="00804B55" w:rsidP="00FA492B">
      <w:pPr>
        <w:pStyle w:val="ConsPlusTitle"/>
        <w:rPr>
          <w:sz w:val="28"/>
          <w:szCs w:val="28"/>
        </w:rPr>
      </w:pPr>
      <w:r w:rsidRPr="002F7CCD">
        <w:rPr>
          <w:sz w:val="28"/>
          <w:szCs w:val="28"/>
        </w:rPr>
        <w:t>района на 202</w:t>
      </w:r>
      <w:r w:rsidR="00FF0FBD" w:rsidRPr="002F7CCD">
        <w:rPr>
          <w:sz w:val="28"/>
          <w:szCs w:val="28"/>
        </w:rPr>
        <w:t>4</w:t>
      </w:r>
      <w:r w:rsidRPr="002F7CCD">
        <w:rPr>
          <w:sz w:val="28"/>
          <w:szCs w:val="28"/>
        </w:rPr>
        <w:t xml:space="preserve"> год и на плановый период 202</w:t>
      </w:r>
      <w:r w:rsidR="00FF0FBD" w:rsidRPr="002F7CCD">
        <w:rPr>
          <w:sz w:val="28"/>
          <w:szCs w:val="28"/>
        </w:rPr>
        <w:t>5</w:t>
      </w:r>
      <w:r w:rsidRPr="002F7CCD">
        <w:rPr>
          <w:sz w:val="28"/>
          <w:szCs w:val="28"/>
        </w:rPr>
        <w:t xml:space="preserve"> и 202</w:t>
      </w:r>
      <w:r w:rsidR="00FF0FBD" w:rsidRPr="002F7CCD">
        <w:rPr>
          <w:sz w:val="28"/>
          <w:szCs w:val="28"/>
        </w:rPr>
        <w:t>6</w:t>
      </w:r>
      <w:r w:rsidRPr="002F7CCD">
        <w:rPr>
          <w:sz w:val="28"/>
          <w:szCs w:val="28"/>
        </w:rPr>
        <w:t xml:space="preserve"> годов»</w:t>
      </w:r>
    </w:p>
    <w:p w:rsidR="00FA492B" w:rsidRPr="002F7CCD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  <w:r w:rsidRPr="002F7CCD">
        <w:rPr>
          <w:b/>
          <w:sz w:val="28"/>
          <w:szCs w:val="28"/>
        </w:rPr>
        <w:t>Статья 1.</w:t>
      </w:r>
      <w:r w:rsidRPr="002F7CCD">
        <w:rPr>
          <w:iCs/>
          <w:color w:val="000000"/>
          <w:sz w:val="28"/>
          <w:szCs w:val="28"/>
        </w:rPr>
        <w:t xml:space="preserve"> Внести изменения в Решение № 63 от 21 декабря 2023 г «О бюджете Балко-Грузского сельского поселения Егорлыкского района на 2024 год</w:t>
      </w:r>
      <w:r w:rsidRPr="002F7CCD">
        <w:rPr>
          <w:sz w:val="28"/>
          <w:szCs w:val="28"/>
        </w:rPr>
        <w:t xml:space="preserve"> и на плановый период 2025 и 2026 годов» </w:t>
      </w:r>
      <w:r w:rsidRPr="002F7CCD">
        <w:rPr>
          <w:iCs/>
          <w:color w:val="000000"/>
          <w:sz w:val="28"/>
          <w:szCs w:val="28"/>
        </w:rPr>
        <w:t>следующие изменения:</w:t>
      </w:r>
    </w:p>
    <w:p w:rsidR="00FA492B" w:rsidRPr="002F7CCD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>1. В части 1 статьи 1:</w:t>
      </w:r>
    </w:p>
    <w:p w:rsidR="00FA492B" w:rsidRPr="002F7CCD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>а) в пункте 1 цифры «</w:t>
      </w:r>
      <w:r w:rsidR="00210CF5" w:rsidRPr="002F7CCD">
        <w:rPr>
          <w:rFonts w:cs="Times New Roman"/>
          <w:szCs w:val="28"/>
        </w:rPr>
        <w:t>15 868,0</w:t>
      </w:r>
      <w:r w:rsidRPr="002F7CCD">
        <w:rPr>
          <w:rFonts w:cs="Tahoma"/>
          <w:szCs w:val="28"/>
        </w:rPr>
        <w:t>» заменить цифрами «</w:t>
      </w:r>
      <w:r w:rsidR="00AC35C3">
        <w:rPr>
          <w:rFonts w:cs="Times New Roman"/>
          <w:szCs w:val="28"/>
        </w:rPr>
        <w:t>20 483,2</w:t>
      </w:r>
      <w:r w:rsidRPr="002F7CCD">
        <w:rPr>
          <w:rFonts w:cs="Tahoma"/>
          <w:szCs w:val="28"/>
        </w:rPr>
        <w:t>»;</w:t>
      </w:r>
    </w:p>
    <w:p w:rsidR="00FA492B" w:rsidRPr="002F7CCD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>б) в пункте 2 цифры «</w:t>
      </w:r>
      <w:r w:rsidR="00210CF5" w:rsidRPr="002F7CCD">
        <w:rPr>
          <w:rFonts w:cs="Tahoma"/>
          <w:szCs w:val="28"/>
        </w:rPr>
        <w:t>19 189,3</w:t>
      </w:r>
      <w:r w:rsidRPr="002F7CCD">
        <w:rPr>
          <w:rFonts w:cs="Tahoma"/>
          <w:szCs w:val="28"/>
        </w:rPr>
        <w:t>» заменить цифрами «</w:t>
      </w:r>
      <w:r w:rsidR="00210CF5" w:rsidRPr="002F7CCD">
        <w:rPr>
          <w:rFonts w:cs="Tahoma"/>
          <w:szCs w:val="28"/>
        </w:rPr>
        <w:t>23 </w:t>
      </w:r>
      <w:r w:rsidR="00AC35C3">
        <w:rPr>
          <w:rFonts w:cs="Tahoma"/>
          <w:szCs w:val="28"/>
        </w:rPr>
        <w:t>8</w:t>
      </w:r>
      <w:r w:rsidR="00210CF5" w:rsidRPr="002F7CCD">
        <w:rPr>
          <w:rFonts w:cs="Tahoma"/>
          <w:szCs w:val="28"/>
        </w:rPr>
        <w:t>32,9</w:t>
      </w:r>
      <w:r w:rsidRPr="002F7CCD">
        <w:rPr>
          <w:rFonts w:cs="Tahoma"/>
          <w:szCs w:val="28"/>
        </w:rPr>
        <w:t>»;</w:t>
      </w:r>
    </w:p>
    <w:p w:rsidR="000E13C2" w:rsidRPr="002F7CCD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 xml:space="preserve">в) </w:t>
      </w:r>
      <w:r w:rsidR="00DA444E" w:rsidRPr="002F7CCD">
        <w:rPr>
          <w:rFonts w:cs="Tahoma"/>
          <w:szCs w:val="28"/>
        </w:rPr>
        <w:t>в пункте 5 цифры «</w:t>
      </w:r>
      <w:r w:rsidR="00210CF5" w:rsidRPr="002F7CCD">
        <w:rPr>
          <w:iCs/>
          <w:color w:val="000000"/>
          <w:szCs w:val="28"/>
        </w:rPr>
        <w:t>3 321,3</w:t>
      </w:r>
      <w:r w:rsidR="00DA444E" w:rsidRPr="002F7CCD">
        <w:rPr>
          <w:rFonts w:cs="Tahoma"/>
          <w:szCs w:val="28"/>
        </w:rPr>
        <w:t>» заменить цифрами «</w:t>
      </w:r>
      <w:r w:rsidR="00DA444E" w:rsidRPr="002F7CCD">
        <w:rPr>
          <w:iCs/>
          <w:color w:val="000000"/>
          <w:szCs w:val="28"/>
        </w:rPr>
        <w:t>3 3</w:t>
      </w:r>
      <w:r w:rsidR="00210CF5" w:rsidRPr="002F7CCD">
        <w:rPr>
          <w:iCs/>
          <w:color w:val="000000"/>
          <w:szCs w:val="28"/>
        </w:rPr>
        <w:t>49</w:t>
      </w:r>
      <w:r w:rsidR="00DA444E" w:rsidRPr="002F7CCD">
        <w:rPr>
          <w:iCs/>
          <w:color w:val="000000"/>
          <w:szCs w:val="28"/>
        </w:rPr>
        <w:t>,</w:t>
      </w:r>
      <w:r w:rsidR="00210CF5" w:rsidRPr="002F7CCD">
        <w:rPr>
          <w:iCs/>
          <w:color w:val="000000"/>
          <w:szCs w:val="28"/>
        </w:rPr>
        <w:t>7</w:t>
      </w:r>
      <w:r w:rsidR="00DA444E" w:rsidRPr="002F7CCD">
        <w:rPr>
          <w:rFonts w:cs="Tahoma"/>
          <w:szCs w:val="28"/>
        </w:rPr>
        <w:t>»;</w:t>
      </w:r>
      <w:r w:rsidR="000E13C2" w:rsidRPr="002F7CCD">
        <w:rPr>
          <w:rFonts w:cs="Tahoma"/>
          <w:szCs w:val="28"/>
        </w:rPr>
        <w:t xml:space="preserve"> </w:t>
      </w:r>
    </w:p>
    <w:p w:rsidR="00FA492B" w:rsidRPr="002F7CCD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F7CCD">
        <w:rPr>
          <w:sz w:val="28"/>
          <w:szCs w:val="28"/>
        </w:rPr>
        <w:t>2. Приложение 1 «</w:t>
      </w:r>
      <w:r w:rsidRPr="002F7CCD">
        <w:rPr>
          <w:rFonts w:cs="Tahoma"/>
          <w:sz w:val="28"/>
          <w:szCs w:val="28"/>
        </w:rPr>
        <w:t>Объём поступлений доходов  бюджета Балко-Грузского сельского поселения Егорлыкского района на 2024 год и на плановый период 2025 и 2026 годов»</w:t>
      </w:r>
      <w:r w:rsidRPr="002F7CCD">
        <w:rPr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FA492B" w:rsidRPr="002F7CCD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2F7CCD">
        <w:rPr>
          <w:sz w:val="28"/>
          <w:szCs w:val="28"/>
        </w:rPr>
        <w:t xml:space="preserve">3. Приложение 2 «Источники финансирования бюджета Балко-Грузского сельского поселения Егорлыкского района </w:t>
      </w:r>
      <w:r w:rsidRPr="002F7CCD">
        <w:rPr>
          <w:rFonts w:cs="Tahoma"/>
          <w:sz w:val="28"/>
          <w:szCs w:val="28"/>
        </w:rPr>
        <w:t>на 2024 год и на плановый период 2025 и 2026</w:t>
      </w:r>
      <w:r w:rsidRPr="002F7CCD">
        <w:rPr>
          <w:sz w:val="28"/>
          <w:szCs w:val="28"/>
        </w:rPr>
        <w:t xml:space="preserve"> годов» изложить в редакции согласно приложению 2 к настоящему решению.</w:t>
      </w:r>
    </w:p>
    <w:p w:rsidR="00FA492B" w:rsidRPr="002F7CCD" w:rsidRDefault="00FA492B" w:rsidP="00FA492B">
      <w:pPr>
        <w:pStyle w:val="aa"/>
        <w:ind w:left="0" w:right="0" w:firstLine="708"/>
        <w:rPr>
          <w:szCs w:val="28"/>
        </w:rPr>
      </w:pPr>
      <w:r w:rsidRPr="002F7CCD">
        <w:rPr>
          <w:szCs w:val="28"/>
        </w:rPr>
        <w:t xml:space="preserve">4. 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Pr="002F7CCD">
        <w:rPr>
          <w:rFonts w:cs="Tahoma"/>
          <w:szCs w:val="28"/>
        </w:rPr>
        <w:t>на 2024 год и на плановый период 2025 и 2026</w:t>
      </w:r>
      <w:r w:rsidRPr="002F7CCD">
        <w:rPr>
          <w:szCs w:val="28"/>
        </w:rPr>
        <w:t xml:space="preserve"> годов» изложить в редакции согласно приложению 3 к настоящему решению.</w:t>
      </w:r>
    </w:p>
    <w:p w:rsidR="00FA492B" w:rsidRPr="002F7CCD" w:rsidRDefault="00FA492B" w:rsidP="00FA492B">
      <w:pPr>
        <w:pStyle w:val="aa"/>
        <w:ind w:left="0" w:right="0" w:firstLine="720"/>
        <w:rPr>
          <w:szCs w:val="28"/>
        </w:rPr>
      </w:pPr>
      <w:r w:rsidRPr="002F7CCD">
        <w:rPr>
          <w:szCs w:val="28"/>
        </w:rPr>
        <w:t xml:space="preserve">5. Приложение 4 «Ведомственная структура расходов бюджета Балко-Грузского сельского поселения </w:t>
      </w:r>
      <w:r w:rsidRPr="002F7CCD">
        <w:rPr>
          <w:rFonts w:cs="Tahoma"/>
          <w:szCs w:val="28"/>
        </w:rPr>
        <w:t xml:space="preserve">на 2024 год и на плановый период 2025 и 2026 </w:t>
      </w:r>
      <w:r w:rsidRPr="002F7CCD">
        <w:rPr>
          <w:szCs w:val="28"/>
        </w:rPr>
        <w:t>годов» изложить в редакции согласно приложению 4 к настоящему решению.</w:t>
      </w:r>
    </w:p>
    <w:p w:rsidR="00FA492B" w:rsidRPr="002F7CCD" w:rsidRDefault="00FA492B" w:rsidP="00FA492B">
      <w:pPr>
        <w:jc w:val="both"/>
        <w:rPr>
          <w:sz w:val="28"/>
          <w:szCs w:val="28"/>
        </w:rPr>
      </w:pPr>
      <w:r w:rsidRPr="002F7CCD">
        <w:rPr>
          <w:sz w:val="28"/>
          <w:szCs w:val="28"/>
        </w:rPr>
        <w:t xml:space="preserve">         6.  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2F7CCD">
        <w:rPr>
          <w:rFonts w:cs="Tahoma"/>
          <w:sz w:val="28"/>
          <w:szCs w:val="28"/>
        </w:rPr>
        <w:t>на 2024 год и на плановый период 2025 и 2026</w:t>
      </w:r>
      <w:r w:rsidRPr="002F7CCD">
        <w:rPr>
          <w:sz w:val="28"/>
          <w:szCs w:val="28"/>
        </w:rPr>
        <w:t xml:space="preserve"> годов» изложить в редакции согласно приложению 5 к настоящему решению.</w:t>
      </w:r>
    </w:p>
    <w:p w:rsidR="00210CF5" w:rsidRPr="002F7CCD" w:rsidRDefault="005D45A6" w:rsidP="00FA492B">
      <w:pPr>
        <w:jc w:val="both"/>
        <w:rPr>
          <w:sz w:val="28"/>
          <w:szCs w:val="28"/>
        </w:rPr>
      </w:pPr>
      <w:r w:rsidRPr="002F7CCD">
        <w:rPr>
          <w:sz w:val="28"/>
          <w:szCs w:val="28"/>
        </w:rPr>
        <w:lastRenderedPageBreak/>
        <w:t xml:space="preserve">        7. </w:t>
      </w:r>
      <w:r w:rsidRPr="002F7CCD">
        <w:rPr>
          <w:iCs/>
          <w:color w:val="000000"/>
          <w:sz w:val="28"/>
          <w:szCs w:val="28"/>
        </w:rPr>
        <w:t>Дополнить решение № 63 от 21 декабря 2023 г «О бюджете Балко-Грузского сельского поселения Егорлыкского района на 2024 год</w:t>
      </w:r>
      <w:r w:rsidRPr="002F7CCD">
        <w:rPr>
          <w:sz w:val="28"/>
          <w:szCs w:val="28"/>
        </w:rPr>
        <w:t xml:space="preserve"> и на плановый период 2025 и 2026 годов» приложением 9 «Межбюджетные трансферты, предоставляемых бюджету Балко-Грузского сельского поселения Егорлыкского района из бюджета Егорлыкского района по направлениям их расходования на 2024 год и на плановый период 2025 и 2026 годов» согласно приложению 6 к настоящему решению.</w:t>
      </w:r>
    </w:p>
    <w:p w:rsidR="00FA492B" w:rsidRPr="002F7CCD" w:rsidRDefault="00FA492B" w:rsidP="00FA49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CD">
        <w:rPr>
          <w:rFonts w:ascii="Times New Roman" w:hAnsi="Times New Roman"/>
          <w:b/>
          <w:sz w:val="28"/>
          <w:szCs w:val="28"/>
        </w:rPr>
        <w:t xml:space="preserve">         Статья 2</w:t>
      </w:r>
      <w:r w:rsidRPr="002F7CCD">
        <w:rPr>
          <w:rFonts w:ascii="Times New Roman" w:hAnsi="Times New Roman"/>
          <w:sz w:val="28"/>
          <w:szCs w:val="28"/>
        </w:rPr>
        <w:t xml:space="preserve">. </w:t>
      </w:r>
      <w:r w:rsidRPr="002F7CC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подлежит опубликованию (обнародованию).</w:t>
      </w:r>
    </w:p>
    <w:p w:rsidR="00FA492B" w:rsidRPr="002F7CCD" w:rsidRDefault="00FA492B" w:rsidP="00FA492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A492B" w:rsidRPr="002F7CCD" w:rsidRDefault="00FA492B" w:rsidP="00FA492B">
      <w:pPr>
        <w:rPr>
          <w:sz w:val="28"/>
          <w:szCs w:val="28"/>
        </w:rPr>
      </w:pPr>
    </w:p>
    <w:p w:rsidR="00FA492B" w:rsidRPr="002F7CCD" w:rsidRDefault="00FA492B" w:rsidP="00FA492B">
      <w:pPr>
        <w:jc w:val="both"/>
        <w:rPr>
          <w:sz w:val="28"/>
          <w:szCs w:val="28"/>
        </w:rPr>
      </w:pPr>
      <w:r w:rsidRPr="002F7CCD">
        <w:rPr>
          <w:sz w:val="28"/>
          <w:szCs w:val="28"/>
        </w:rPr>
        <w:t>Председатель Собрания депутатов-</w:t>
      </w:r>
    </w:p>
    <w:p w:rsidR="00FA492B" w:rsidRPr="002F7CCD" w:rsidRDefault="00FA492B" w:rsidP="00FA492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F7CCD">
        <w:rPr>
          <w:rFonts w:ascii="Times New Roman" w:hAnsi="Times New Roman" w:cs="Times New Roman"/>
          <w:sz w:val="28"/>
          <w:szCs w:val="28"/>
        </w:rPr>
        <w:t xml:space="preserve">глава  Балко-Грузского </w:t>
      </w:r>
    </w:p>
    <w:p w:rsidR="00515B20" w:rsidRPr="005C2F5D" w:rsidRDefault="00FA492B" w:rsidP="00FA492B">
      <w:pPr>
        <w:pStyle w:val="ConsNormal"/>
        <w:widowControl/>
        <w:ind w:right="0" w:firstLine="0"/>
        <w:rPr>
          <w:sz w:val="25"/>
          <w:szCs w:val="25"/>
        </w:rPr>
      </w:pPr>
      <w:r w:rsidRPr="002F7CC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А.Г.Романов</w:t>
      </w:r>
    </w:p>
    <w:sectPr w:rsidR="00515B20" w:rsidRPr="005C2F5D" w:rsidSect="00704F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E6C" w:rsidRDefault="009F1E6C">
      <w:r>
        <w:separator/>
      </w:r>
    </w:p>
  </w:endnote>
  <w:endnote w:type="continuationSeparator" w:id="0">
    <w:p w:rsidR="009F1E6C" w:rsidRDefault="009F1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81E4D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81E4D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5189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E6C" w:rsidRDefault="009F1E6C">
      <w:r>
        <w:separator/>
      </w:r>
    </w:p>
  </w:footnote>
  <w:footnote w:type="continuationSeparator" w:id="0">
    <w:p w:rsidR="009F1E6C" w:rsidRDefault="009F1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D81E4D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6A3"/>
    <w:rsid w:val="001A6F1E"/>
    <w:rsid w:val="001B065A"/>
    <w:rsid w:val="001B067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0CF5"/>
    <w:rsid w:val="00211514"/>
    <w:rsid w:val="00211973"/>
    <w:rsid w:val="00212CCE"/>
    <w:rsid w:val="002147BA"/>
    <w:rsid w:val="00215A61"/>
    <w:rsid w:val="00215C7B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410C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2F7CCD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29E6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189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2F5D"/>
    <w:rsid w:val="005C449A"/>
    <w:rsid w:val="005D0198"/>
    <w:rsid w:val="005D086A"/>
    <w:rsid w:val="005D0E91"/>
    <w:rsid w:val="005D15BE"/>
    <w:rsid w:val="005D1887"/>
    <w:rsid w:val="005D2058"/>
    <w:rsid w:val="005D45A6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4FDC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9240F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72C44"/>
    <w:rsid w:val="00880AAE"/>
    <w:rsid w:val="00882341"/>
    <w:rsid w:val="008826A1"/>
    <w:rsid w:val="00886001"/>
    <w:rsid w:val="008868FE"/>
    <w:rsid w:val="00886E82"/>
    <w:rsid w:val="0089680A"/>
    <w:rsid w:val="008969AE"/>
    <w:rsid w:val="00896B67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1E6C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35C3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3F64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D5911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58A9"/>
    <w:rsid w:val="00D56FFB"/>
    <w:rsid w:val="00D6148A"/>
    <w:rsid w:val="00D63AA5"/>
    <w:rsid w:val="00D701B2"/>
    <w:rsid w:val="00D7076E"/>
    <w:rsid w:val="00D71782"/>
    <w:rsid w:val="00D71D36"/>
    <w:rsid w:val="00D81BFC"/>
    <w:rsid w:val="00D81E4D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4DC7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2381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6DD4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5D04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26A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C242-D888-4A59-AE18-69644062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121</cp:revision>
  <cp:lastPrinted>2024-04-26T08:09:00Z</cp:lastPrinted>
  <dcterms:created xsi:type="dcterms:W3CDTF">2021-03-11T07:32:00Z</dcterms:created>
  <dcterms:modified xsi:type="dcterms:W3CDTF">2024-04-26T10:49:00Z</dcterms:modified>
</cp:coreProperties>
</file>