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РОССИЙСКАЯ ФЕДЕРАЦИЯ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РОСТОВСКАЯ ОБЛАСТЬ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ЕГОРЛЫКСКИЙ РАЙОН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СОБРАНИЕ ДЕПУТАТОВ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БАЛКО-ГРУЗСКОГО СЕЛЬСКОГО ПОСЕЛЕНИЯ</w:t>
      </w:r>
    </w:p>
    <w:p w:rsidR="009578E5" w:rsidRPr="00564EAA" w:rsidRDefault="009578E5" w:rsidP="009578E5">
      <w:pPr>
        <w:rPr>
          <w:sz w:val="28"/>
          <w:szCs w:val="28"/>
        </w:rPr>
      </w:pPr>
    </w:p>
    <w:p w:rsidR="009578E5" w:rsidRPr="005F3311" w:rsidRDefault="009578E5" w:rsidP="009578E5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>РЕШЕНИЕ</w:t>
      </w:r>
      <w:r w:rsidR="005F3311">
        <w:rPr>
          <w:b/>
          <w:sz w:val="28"/>
          <w:szCs w:val="28"/>
        </w:rPr>
        <w:t xml:space="preserve"> (ПРОЕКТ)</w:t>
      </w:r>
    </w:p>
    <w:p w:rsidR="00503C1D" w:rsidRPr="00503C1D" w:rsidRDefault="00503C1D" w:rsidP="009578E5">
      <w:pPr>
        <w:jc w:val="center"/>
        <w:rPr>
          <w:b/>
          <w:sz w:val="28"/>
          <w:szCs w:val="28"/>
        </w:rPr>
      </w:pPr>
    </w:p>
    <w:p w:rsidR="009578E5" w:rsidRPr="00503C1D" w:rsidRDefault="009578E5" w:rsidP="009578E5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 xml:space="preserve">№  </w:t>
      </w:r>
      <w:r w:rsidR="005F3311">
        <w:rPr>
          <w:b/>
          <w:sz w:val="28"/>
          <w:szCs w:val="28"/>
        </w:rPr>
        <w:t>00</w:t>
      </w:r>
      <w:r w:rsidRPr="00503C1D">
        <w:rPr>
          <w:b/>
          <w:sz w:val="28"/>
          <w:szCs w:val="28"/>
        </w:rPr>
        <w:t xml:space="preserve"> </w:t>
      </w:r>
    </w:p>
    <w:p w:rsidR="009578E5" w:rsidRPr="00564EAA" w:rsidRDefault="009578E5" w:rsidP="009578E5">
      <w:pPr>
        <w:jc w:val="center"/>
        <w:rPr>
          <w:sz w:val="28"/>
          <w:szCs w:val="28"/>
        </w:rPr>
      </w:pPr>
      <w:r w:rsidRPr="00564EAA">
        <w:rPr>
          <w:sz w:val="28"/>
          <w:szCs w:val="28"/>
        </w:rPr>
        <w:t xml:space="preserve">                           </w:t>
      </w:r>
    </w:p>
    <w:p w:rsidR="009578E5" w:rsidRPr="00564EAA" w:rsidRDefault="009578E5" w:rsidP="009578E5">
      <w:pPr>
        <w:rPr>
          <w:sz w:val="28"/>
          <w:szCs w:val="28"/>
        </w:rPr>
      </w:pPr>
    </w:p>
    <w:p w:rsidR="009578E5" w:rsidRPr="00503C1D" w:rsidRDefault="009578E5" w:rsidP="009578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C1D">
        <w:rPr>
          <w:rFonts w:ascii="Times New Roman" w:hAnsi="Times New Roman" w:cs="Times New Roman"/>
          <w:b/>
          <w:sz w:val="28"/>
          <w:szCs w:val="28"/>
        </w:rPr>
        <w:t>«</w:t>
      </w:r>
      <w:r w:rsidR="005F33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5F3311">
        <w:rPr>
          <w:rFonts w:ascii="Times New Roman" w:hAnsi="Times New Roman" w:cs="Times New Roman"/>
          <w:b/>
          <w:sz w:val="28"/>
          <w:szCs w:val="28"/>
        </w:rPr>
        <w:t>мая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F3311">
        <w:rPr>
          <w:rFonts w:ascii="Times New Roman" w:hAnsi="Times New Roman" w:cs="Times New Roman"/>
          <w:b/>
          <w:sz w:val="28"/>
          <w:szCs w:val="28"/>
        </w:rPr>
        <w:t>1</w:t>
      </w:r>
      <w:r w:rsidRPr="00503C1D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х. Мирный</w:t>
      </w:r>
    </w:p>
    <w:p w:rsidR="009578E5" w:rsidRDefault="009578E5" w:rsidP="009578E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680" w:rsidRPr="00A75680" w:rsidRDefault="005F3311" w:rsidP="00A7568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Балко-Грузского сельского поселения от </w:t>
      </w:r>
      <w:r w:rsidR="00A75680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</w:t>
      </w:r>
      <w:r w:rsidR="00A7568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 20</w:t>
      </w:r>
      <w:r w:rsidR="00A75680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г. № </w:t>
      </w:r>
      <w:r w:rsidR="00A75680"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 xml:space="preserve"> «</w:t>
      </w:r>
      <w:r w:rsidR="00A75680" w:rsidRPr="00A75680">
        <w:rPr>
          <w:b/>
          <w:sz w:val="28"/>
          <w:szCs w:val="28"/>
        </w:rPr>
        <w:t>Об  утверждении  Правил  благоустройс</w:t>
      </w:r>
      <w:r w:rsidR="00A75680">
        <w:rPr>
          <w:b/>
          <w:sz w:val="28"/>
          <w:szCs w:val="28"/>
        </w:rPr>
        <w:t xml:space="preserve">тва  </w:t>
      </w:r>
      <w:r w:rsidR="00A75680" w:rsidRPr="00A75680">
        <w:rPr>
          <w:b/>
          <w:sz w:val="28"/>
          <w:szCs w:val="28"/>
        </w:rPr>
        <w:t>территорий Балко-Грузского сельского поселения»</w:t>
      </w:r>
    </w:p>
    <w:p w:rsidR="009578E5" w:rsidRPr="00615AA5" w:rsidRDefault="009578E5" w:rsidP="00A75680">
      <w:pPr>
        <w:jc w:val="center"/>
        <w:rPr>
          <w:b/>
          <w:sz w:val="28"/>
          <w:szCs w:val="28"/>
        </w:rPr>
      </w:pPr>
    </w:p>
    <w:p w:rsidR="009578E5" w:rsidRDefault="009578E5" w:rsidP="009578E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78E5" w:rsidRPr="00A75680" w:rsidRDefault="009578E5" w:rsidP="00A75680">
      <w:pPr>
        <w:jc w:val="both"/>
        <w:rPr>
          <w:sz w:val="28"/>
          <w:szCs w:val="28"/>
        </w:rPr>
      </w:pPr>
      <w:r>
        <w:t xml:space="preserve">          </w:t>
      </w:r>
      <w:r w:rsidR="00A75680" w:rsidRPr="00A75680">
        <w:rPr>
          <w:sz w:val="28"/>
          <w:szCs w:val="28"/>
        </w:rPr>
        <w:t>В целях организации благоустройства и повышения эффективности проводимых мероприятий по благоустройству и санитарному содержанию территории Балко-Грузского сельского поселения, в соответствии со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Собрание депутатов  Балко-Грузского сельского поселения</w:t>
      </w:r>
    </w:p>
    <w:p w:rsidR="009578E5" w:rsidRDefault="009578E5" w:rsidP="009578E5">
      <w:pPr>
        <w:pStyle w:val="a3"/>
      </w:pPr>
      <w:r>
        <w:t xml:space="preserve">                                              </w:t>
      </w:r>
    </w:p>
    <w:p w:rsidR="009578E5" w:rsidRDefault="009578E5" w:rsidP="009578E5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р е ш и л о:</w:t>
      </w:r>
    </w:p>
    <w:p w:rsidR="009578E5" w:rsidRDefault="009578E5" w:rsidP="009578E5">
      <w:pPr>
        <w:pStyle w:val="a3"/>
      </w:pPr>
    </w:p>
    <w:p w:rsidR="0077701D" w:rsidRPr="0077701D" w:rsidRDefault="005F3311" w:rsidP="00A75680">
      <w:pPr>
        <w:pStyle w:val="a5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77701D">
        <w:rPr>
          <w:sz w:val="28"/>
          <w:szCs w:val="28"/>
        </w:rPr>
        <w:t xml:space="preserve">Внести в приложение к решению Собрания депутатов Балко-Грузского сельского поселения от </w:t>
      </w:r>
      <w:r w:rsidR="00A75680">
        <w:rPr>
          <w:sz w:val="28"/>
          <w:szCs w:val="28"/>
        </w:rPr>
        <w:t>30</w:t>
      </w:r>
      <w:r w:rsidRPr="0077701D">
        <w:rPr>
          <w:sz w:val="28"/>
          <w:szCs w:val="28"/>
        </w:rPr>
        <w:t>.</w:t>
      </w:r>
      <w:r w:rsidR="00A75680">
        <w:rPr>
          <w:sz w:val="28"/>
          <w:szCs w:val="28"/>
        </w:rPr>
        <w:t>10</w:t>
      </w:r>
      <w:r w:rsidRPr="0077701D">
        <w:rPr>
          <w:sz w:val="28"/>
          <w:szCs w:val="28"/>
        </w:rPr>
        <w:t>.20</w:t>
      </w:r>
      <w:r w:rsidR="00A75680">
        <w:rPr>
          <w:sz w:val="28"/>
          <w:szCs w:val="28"/>
        </w:rPr>
        <w:t>17</w:t>
      </w:r>
      <w:r w:rsidRPr="0077701D">
        <w:rPr>
          <w:sz w:val="28"/>
          <w:szCs w:val="28"/>
        </w:rPr>
        <w:t xml:space="preserve">г. № </w:t>
      </w:r>
      <w:r w:rsidR="00A75680">
        <w:rPr>
          <w:sz w:val="28"/>
          <w:szCs w:val="28"/>
        </w:rPr>
        <w:t>40</w:t>
      </w:r>
      <w:r w:rsidRPr="0077701D">
        <w:rPr>
          <w:sz w:val="28"/>
          <w:szCs w:val="28"/>
        </w:rPr>
        <w:t xml:space="preserve"> </w:t>
      </w:r>
      <w:r w:rsidR="00A75680">
        <w:rPr>
          <w:sz w:val="28"/>
          <w:szCs w:val="28"/>
        </w:rPr>
        <w:t>«</w:t>
      </w:r>
      <w:r w:rsidR="009578E5" w:rsidRPr="0077701D">
        <w:rPr>
          <w:sz w:val="28"/>
          <w:szCs w:val="28"/>
        </w:rPr>
        <w:t xml:space="preserve"> </w:t>
      </w:r>
      <w:r w:rsidR="00A75680" w:rsidRPr="00A75680">
        <w:rPr>
          <w:sz w:val="28"/>
          <w:szCs w:val="28"/>
        </w:rPr>
        <w:t>Об  утверждении  Правил  благоустройства  территорий Балко-Грузского сельского поселения</w:t>
      </w:r>
      <w:r w:rsidRPr="0077701D">
        <w:rPr>
          <w:sz w:val="28"/>
          <w:szCs w:val="28"/>
        </w:rPr>
        <w:t>»</w:t>
      </w:r>
      <w:r w:rsidR="0077701D" w:rsidRPr="0077701D">
        <w:rPr>
          <w:sz w:val="28"/>
          <w:szCs w:val="28"/>
        </w:rPr>
        <w:t xml:space="preserve"> следующие изменения:</w:t>
      </w:r>
    </w:p>
    <w:p w:rsidR="00A75680" w:rsidRPr="00A75680" w:rsidRDefault="00A75680" w:rsidP="00A75680">
      <w:pPr>
        <w:ind w:left="737"/>
        <w:jc w:val="both"/>
        <w:rPr>
          <w:sz w:val="28"/>
          <w:szCs w:val="28"/>
        </w:rPr>
      </w:pPr>
      <w:r w:rsidRPr="00A75680">
        <w:rPr>
          <w:b/>
        </w:rPr>
        <w:t>1.1</w:t>
      </w:r>
      <w:r>
        <w:t xml:space="preserve"> </w:t>
      </w:r>
      <w:r w:rsidRPr="00A75680">
        <w:rPr>
          <w:sz w:val="28"/>
          <w:szCs w:val="28"/>
        </w:rPr>
        <w:t>5.12.5.1. Площадки для установки мусоросборников - специально оборудованные места, предназначенные для сбора твердых коммунальных отходов (ТКО) (в соответствии с ПП РО от 12.04.2017 №276 «Об утверждении порядка сбора твердых коммунальных отходов (в том числе их раздельного сбора) на территории Ростовской области»). Наличие таких площадок необходимо предусматривать в составе территорий и участков любого функционального назначен</w:t>
      </w:r>
      <w:r w:rsidR="00A35E87">
        <w:rPr>
          <w:sz w:val="28"/>
          <w:szCs w:val="28"/>
        </w:rPr>
        <w:t>ия, где могут накапливаться ТКО – считать утратившим силу;</w:t>
      </w: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5.12.5.2. Площадки должны быть удалены от окон жилых зданий, границ участков детских учреждений, мест отдыха на расстояние не менее, чем </w:t>
      </w:r>
      <w:smartTag w:uri="urn:schemas-microsoft-com:office:smarttags" w:element="metricconverter">
        <w:smartTagPr>
          <w:attr w:name="ProductID" w:val="20 м"/>
        </w:smartTagPr>
        <w:r w:rsidRPr="00A75680">
          <w:rPr>
            <w:sz w:val="28"/>
            <w:szCs w:val="28"/>
          </w:rPr>
          <w:t>20 м</w:t>
        </w:r>
      </w:smartTag>
      <w:r w:rsidRPr="00A75680">
        <w:rPr>
          <w:sz w:val="28"/>
          <w:szCs w:val="28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A75680">
          <w:rPr>
            <w:sz w:val="28"/>
            <w:szCs w:val="28"/>
          </w:rPr>
          <w:t>100 м</w:t>
        </w:r>
      </w:smartTag>
      <w:r w:rsidRPr="00A75680">
        <w:rPr>
          <w:sz w:val="28"/>
          <w:szCs w:val="28"/>
        </w:rPr>
        <w:t xml:space="preserve"> от входов, считая по </w:t>
      </w:r>
      <w:r w:rsidRPr="00A75680">
        <w:rPr>
          <w:sz w:val="28"/>
          <w:szCs w:val="28"/>
        </w:rPr>
        <w:lastRenderedPageBreak/>
        <w:t>пешеходным дорожкам от дальнего подъезда.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A75680">
          <w:rPr>
            <w:sz w:val="28"/>
            <w:szCs w:val="28"/>
          </w:rPr>
          <w:t>12 м</w:t>
        </w:r>
      </w:smartTag>
      <w:r w:rsidRPr="00A75680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12 м"/>
        </w:smartTagPr>
        <w:r w:rsidRPr="00A75680">
          <w:rPr>
            <w:sz w:val="28"/>
            <w:szCs w:val="28"/>
          </w:rPr>
          <w:t>12 м</w:t>
        </w:r>
      </w:smartTag>
      <w:r w:rsidRPr="00A75680">
        <w:rPr>
          <w:sz w:val="28"/>
          <w:szCs w:val="28"/>
        </w:rPr>
        <w:t>). Следует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Территория площадки должна быть расположена в зоне затенения (прилегающей застройкой, навесами ил</w:t>
      </w:r>
      <w:r w:rsidR="00A35E87">
        <w:rPr>
          <w:sz w:val="28"/>
          <w:szCs w:val="28"/>
        </w:rPr>
        <w:t xml:space="preserve">и посадками зеленых насаждений) -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75680" w:rsidRDefault="00A75680" w:rsidP="00A75680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5.12.5.3. Размер площадки на один контейнер следует принимать - 2-4 кв.м. </w:t>
      </w:r>
      <w:r w:rsidRPr="00A75680">
        <w:rPr>
          <w:sz w:val="28"/>
          <w:szCs w:val="28"/>
          <w:shd w:val="clear" w:color="auto" w:fill="FFFFFF"/>
        </w:rPr>
        <w:t xml:space="preserve">Для сбора ТКО используются контейнеры емкостью </w:t>
      </w:r>
      <w:r w:rsidRPr="00A75680">
        <w:rPr>
          <w:bCs/>
          <w:sz w:val="28"/>
          <w:szCs w:val="28"/>
          <w:shd w:val="clear" w:color="auto" w:fill="FFFFFF"/>
        </w:rPr>
        <w:t>0.0</w:t>
      </w:r>
      <w:r w:rsidRPr="00A75680">
        <w:rPr>
          <w:sz w:val="28"/>
          <w:szCs w:val="28"/>
          <w:shd w:val="clear" w:color="auto" w:fill="FFFFFF"/>
        </w:rPr>
        <w:t xml:space="preserve">5-8 куб.м. </w:t>
      </w:r>
      <w:r w:rsidRPr="00A75680">
        <w:rPr>
          <w:sz w:val="28"/>
          <w:szCs w:val="28"/>
        </w:rPr>
        <w:t xml:space="preserve">Между контейнером и краем площадки размер прохода должен быть не менее </w:t>
      </w:r>
      <w:smartTag w:uri="urn:schemas-microsoft-com:office:smarttags" w:element="metricconverter">
        <w:smartTagPr>
          <w:attr w:name="ProductID" w:val="1,0 м"/>
        </w:smartTagPr>
        <w:r w:rsidRPr="00A75680">
          <w:rPr>
            <w:sz w:val="28"/>
            <w:szCs w:val="28"/>
          </w:rPr>
          <w:t>1,0 м</w:t>
        </w:r>
      </w:smartTag>
      <w:r w:rsidRPr="00A75680">
        <w:rPr>
          <w:sz w:val="28"/>
          <w:szCs w:val="28"/>
        </w:rPr>
        <w:t xml:space="preserve">, между контейнерами - не менее </w:t>
      </w:r>
      <w:smartTag w:uri="urn:schemas-microsoft-com:office:smarttags" w:element="metricconverter">
        <w:smartTagPr>
          <w:attr w:name="ProductID" w:val="0,35 м"/>
        </w:smartTagPr>
        <w:r w:rsidRPr="00A75680">
          <w:rPr>
            <w:sz w:val="28"/>
            <w:szCs w:val="28"/>
          </w:rPr>
          <w:t>0,35 м</w:t>
        </w:r>
      </w:smartTag>
      <w:r w:rsidRPr="00A75680">
        <w:rPr>
          <w:sz w:val="28"/>
          <w:szCs w:val="28"/>
        </w:rPr>
        <w:t xml:space="preserve">. На территории жилого назначения площадки следует проектировать из расчета 0,03 кв.м на 1 жителя или 1 площадка на 6-8 подъездов жилых домов, имеющих мусоропроводы; если подъездов меньше </w:t>
      </w:r>
      <w:r w:rsidR="00A35E87">
        <w:rPr>
          <w:sz w:val="28"/>
          <w:szCs w:val="28"/>
        </w:rPr>
        <w:t>- одну площадку при каждом доме</w:t>
      </w:r>
    </w:p>
    <w:p w:rsidR="00A35E87" w:rsidRPr="00A75680" w:rsidRDefault="00A35E87" w:rsidP="00A35E87">
      <w:pPr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5E87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силу;</w:t>
      </w:r>
    </w:p>
    <w:p w:rsidR="00A35E87" w:rsidRPr="00A75680" w:rsidRDefault="00A35E87" w:rsidP="00A75680">
      <w:pPr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5.12.5.4. При осуществлении раздельного сбора твердых коммунальных отходов используются контейнеры со следующими цветовой индикацией по видам отходов: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несортированные отходы – серый цвет;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отходы для утилизации (</w:t>
      </w:r>
      <w:r w:rsidRPr="00A75680">
        <w:rPr>
          <w:sz w:val="28"/>
          <w:szCs w:val="28"/>
          <w:shd w:val="clear" w:color="auto" w:fill="FFFFFF"/>
        </w:rPr>
        <w:t>виды которых устанавливаются региональным оператором)</w:t>
      </w:r>
      <w:r w:rsidRPr="00A75680">
        <w:rPr>
          <w:sz w:val="28"/>
          <w:szCs w:val="28"/>
        </w:rPr>
        <w:t> – желтый цвет;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бумага – синий цвет;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пластик – оранжевый цвет;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73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стекло – зеленый цвет;</w:t>
      </w: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- пищевые отходы (</w:t>
      </w:r>
      <w:r w:rsidRPr="00A75680">
        <w:rPr>
          <w:sz w:val="28"/>
          <w:szCs w:val="28"/>
          <w:shd w:val="clear" w:color="auto" w:fill="FFFFFF"/>
        </w:rPr>
        <w:t>исключая напитки и табачные изделия</w:t>
      </w:r>
      <w:r w:rsidRPr="00A75680">
        <w:rPr>
          <w:sz w:val="28"/>
          <w:szCs w:val="28"/>
        </w:rPr>
        <w:t>) – че</w:t>
      </w:r>
      <w:r w:rsidR="00A35E87">
        <w:rPr>
          <w:sz w:val="28"/>
          <w:szCs w:val="28"/>
        </w:rPr>
        <w:t>рный цвет-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737"/>
        <w:jc w:val="both"/>
        <w:rPr>
          <w:rFonts w:ascii="Arial" w:hAnsi="Arial" w:cs="Arial"/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5.12.5.5. Контейнерные площадки должны быть оборудованы крышей, не допускающей попадание в контейнеры атмосферных осадков, за исключением случаев, когда</w:t>
      </w:r>
      <w:r w:rsidR="00A35E87">
        <w:rPr>
          <w:sz w:val="28"/>
          <w:szCs w:val="28"/>
        </w:rPr>
        <w:t xml:space="preserve"> контейнеры оборудованы крышкой-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737"/>
        <w:jc w:val="both"/>
        <w:rPr>
          <w:rFonts w:ascii="Arial" w:hAnsi="Arial" w:cs="Arial"/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5.12.5.6. Контейнерные площадки должны быть огорожены с трех</w:t>
      </w:r>
      <w:r w:rsidR="00A35E87">
        <w:rPr>
          <w:sz w:val="28"/>
          <w:szCs w:val="28"/>
        </w:rPr>
        <w:t xml:space="preserve"> сторон-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737"/>
        <w:jc w:val="both"/>
        <w:rPr>
          <w:rFonts w:ascii="Arial" w:hAnsi="Arial" w:cs="Arial"/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5.12.5.7. Обязательный перечень элементов комплексного благоустройства на площадке для установки мусоросборников включает: твердые виды покрытия, элементы сопряжения поверхности площадки с прилегающими </w:t>
      </w:r>
      <w:r w:rsidRPr="00A75680">
        <w:rPr>
          <w:sz w:val="28"/>
          <w:szCs w:val="28"/>
        </w:rPr>
        <w:lastRenderedPageBreak/>
        <w:t>территориями, контейнеры для сбора ТКО, осветительное оборудование. При проектировании п</w:t>
      </w:r>
      <w:r w:rsidR="00A35E87">
        <w:rPr>
          <w:sz w:val="28"/>
          <w:szCs w:val="28"/>
        </w:rPr>
        <w:t>лощадки использовать озеленение-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5.12.5.8. Покрытие площадки должно быть аналогичным покрытию транспортных проездов. Уклон покрытия площадки должен составлять 5-10 ‰ в сторону проезжей части, чтобы не допускать застаиван</w:t>
      </w:r>
      <w:r w:rsidR="00A35E87">
        <w:rPr>
          <w:sz w:val="28"/>
          <w:szCs w:val="28"/>
        </w:rPr>
        <w:t>ия воды и скатывания контейнера-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5.12.5.9.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 высотой 1,0-</w:t>
      </w:r>
      <w:smartTag w:uri="urn:schemas-microsoft-com:office:smarttags" w:element="metricconverter">
        <w:smartTagPr>
          <w:attr w:name="ProductID" w:val="1,2 м"/>
        </w:smartTagPr>
        <w:r w:rsidRPr="00A75680">
          <w:rPr>
            <w:sz w:val="28"/>
            <w:szCs w:val="28"/>
          </w:rPr>
          <w:t>1,2 м</w:t>
        </w:r>
      </w:smartTag>
      <w:r w:rsidR="00A35E87">
        <w:rPr>
          <w:sz w:val="28"/>
          <w:szCs w:val="28"/>
        </w:rPr>
        <w:t>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5.12.5.10. Осветительное оборудование должно функционировать в режиме освещения прилегающей территории, высота опор - не менее </w:t>
      </w:r>
      <w:smartTag w:uri="urn:schemas-microsoft-com:office:smarttags" w:element="metricconverter">
        <w:smartTagPr>
          <w:attr w:name="ProductID" w:val="3 м"/>
        </w:smartTagPr>
        <w:r w:rsidRPr="00A75680">
          <w:rPr>
            <w:sz w:val="28"/>
            <w:szCs w:val="28"/>
          </w:rPr>
          <w:t>3 м</w:t>
        </w:r>
      </w:smartTag>
      <w:r w:rsidR="00A35E87">
        <w:rPr>
          <w:sz w:val="28"/>
          <w:szCs w:val="28"/>
        </w:rPr>
        <w:t>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5.12.5.11. Озеленение следует производить деревьями с высокой степенью фитонцидности, густой и плотной кроной. Высоту свободного пространства над уровнем покрытия площадки до кроны следует предусматривать не менее </w:t>
      </w:r>
      <w:smartTag w:uri="urn:schemas-microsoft-com:office:smarttags" w:element="metricconverter">
        <w:smartTagPr>
          <w:attr w:name="ProductID" w:val="3,0 м"/>
        </w:smartTagPr>
        <w:r w:rsidRPr="00A75680">
          <w:rPr>
            <w:sz w:val="28"/>
            <w:szCs w:val="28"/>
          </w:rPr>
          <w:t>3,0 м</w:t>
        </w:r>
      </w:smartTag>
      <w:r w:rsidRPr="00A75680">
        <w:rPr>
          <w:sz w:val="28"/>
          <w:szCs w:val="28"/>
        </w:rPr>
        <w:t>. Допускается для визуальной изоляции площадок применение декоративных стенок, трельяжей или периметральной живой изгороди в виде высоки</w:t>
      </w:r>
      <w:r w:rsidR="00A35E87">
        <w:rPr>
          <w:sz w:val="28"/>
          <w:szCs w:val="28"/>
        </w:rPr>
        <w:t>х кустарников без плодов и ягод-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ind w:left="737"/>
        <w:jc w:val="both"/>
        <w:rPr>
          <w:sz w:val="28"/>
          <w:szCs w:val="28"/>
        </w:rPr>
      </w:pPr>
    </w:p>
    <w:p w:rsidR="00053A26" w:rsidRPr="00053A26" w:rsidRDefault="00053A26" w:rsidP="00660DC2">
      <w:pPr>
        <w:pStyle w:val="a5"/>
        <w:suppressAutoHyphens/>
        <w:ind w:left="1288"/>
        <w:jc w:val="both"/>
        <w:rPr>
          <w:b/>
          <w:sz w:val="28"/>
          <w:szCs w:val="28"/>
        </w:rPr>
      </w:pPr>
    </w:p>
    <w:p w:rsidR="00A35E87" w:rsidRPr="00A35E87" w:rsidRDefault="00053A26" w:rsidP="00A35E87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8E5" w:rsidRPr="00053A26">
        <w:rPr>
          <w:sz w:val="28"/>
          <w:szCs w:val="28"/>
        </w:rPr>
        <w:t xml:space="preserve">. </w:t>
      </w:r>
      <w:r w:rsidR="00A35E87" w:rsidRPr="00A35E87">
        <w:rPr>
          <w:sz w:val="28"/>
          <w:szCs w:val="28"/>
        </w:rPr>
        <w:t>Контроль за выполнением решения возложить на депутатскую комиссию Собрания депутатов Балко-Грузского сельского поселения по благоустройству, строительству, жилищно-коммунальному хозяйства.</w:t>
      </w:r>
    </w:p>
    <w:p w:rsidR="009578E5" w:rsidRDefault="00A35E87" w:rsidP="00A35E87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53A26">
        <w:rPr>
          <w:bCs/>
          <w:sz w:val="28"/>
          <w:szCs w:val="28"/>
        </w:rPr>
        <w:t>3</w:t>
      </w:r>
      <w:r w:rsidR="009578E5">
        <w:rPr>
          <w:b/>
          <w:bCs/>
          <w:sz w:val="28"/>
          <w:szCs w:val="28"/>
        </w:rPr>
        <w:t>.</w:t>
      </w:r>
      <w:r w:rsidR="009578E5">
        <w:rPr>
          <w:sz w:val="28"/>
          <w:szCs w:val="28"/>
        </w:rPr>
        <w:t xml:space="preserve"> Настоящее решение  вступает в силу с момента подписания и подлежит официальному опубликованию.</w:t>
      </w:r>
    </w:p>
    <w:p w:rsidR="009578E5" w:rsidRDefault="009578E5" w:rsidP="009578E5">
      <w:pPr>
        <w:tabs>
          <w:tab w:val="left" w:pos="2520"/>
        </w:tabs>
        <w:rPr>
          <w:sz w:val="28"/>
          <w:szCs w:val="28"/>
        </w:rPr>
      </w:pPr>
    </w:p>
    <w:p w:rsidR="009578E5" w:rsidRDefault="009578E5" w:rsidP="009578E5">
      <w:pPr>
        <w:pStyle w:val="a3"/>
      </w:pPr>
    </w:p>
    <w:p w:rsidR="009578E5" w:rsidRDefault="009578E5" w:rsidP="009578E5">
      <w:pPr>
        <w:pStyle w:val="a3"/>
      </w:pPr>
    </w:p>
    <w:p w:rsidR="009578E5" w:rsidRDefault="009578E5" w:rsidP="009578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9578E5" w:rsidRPr="00B8081D" w:rsidRDefault="009578E5" w:rsidP="00957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Балко-Грузского </w:t>
      </w:r>
      <w:r w:rsidRPr="00B80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А.Г.Романов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</w:p>
    <w:sectPr w:rsidR="009578E5" w:rsidRPr="00B8081D" w:rsidSect="00660DC2">
      <w:footerReference w:type="default" r:id="rId8"/>
      <w:footerReference w:type="first" r:id="rId9"/>
      <w:pgSz w:w="11906" w:h="16838"/>
      <w:pgMar w:top="1135" w:right="748" w:bottom="17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AB" w:rsidRDefault="003762AB" w:rsidP="00FB051D">
      <w:r>
        <w:separator/>
      </w:r>
    </w:p>
  </w:endnote>
  <w:endnote w:type="continuationSeparator" w:id="0">
    <w:p w:rsidR="003762AB" w:rsidRDefault="003762AB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20187"/>
      <w:docPartObj>
        <w:docPartGallery w:val="Page Numbers (Bottom of Page)"/>
        <w:docPartUnique/>
      </w:docPartObj>
    </w:sdtPr>
    <w:sdtEndPr/>
    <w:sdtContent>
      <w:p w:rsidR="005F3311" w:rsidRDefault="005F3311">
        <w:pPr>
          <w:pStyle w:val="a9"/>
          <w:jc w:val="right"/>
        </w:pPr>
      </w:p>
      <w:p w:rsidR="005F3311" w:rsidRDefault="005F33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E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3311" w:rsidRDefault="005F33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730995"/>
      <w:docPartObj>
        <w:docPartGallery w:val="Page Numbers (Bottom of Page)"/>
        <w:docPartUnique/>
      </w:docPartObj>
    </w:sdtPr>
    <w:sdtEndPr/>
    <w:sdtContent>
      <w:p w:rsidR="005F3311" w:rsidRDefault="005F33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E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311" w:rsidRDefault="005F33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AB" w:rsidRDefault="003762AB" w:rsidP="00FB051D">
      <w:r>
        <w:separator/>
      </w:r>
    </w:p>
  </w:footnote>
  <w:footnote w:type="continuationSeparator" w:id="0">
    <w:p w:rsidR="003762AB" w:rsidRDefault="003762AB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E97"/>
    <w:multiLevelType w:val="hybridMultilevel"/>
    <w:tmpl w:val="5DCE2456"/>
    <w:lvl w:ilvl="0" w:tplc="BA18B51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D72E5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13B07706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CC05F07"/>
    <w:multiLevelType w:val="hybridMultilevel"/>
    <w:tmpl w:val="A79EDE66"/>
    <w:lvl w:ilvl="0" w:tplc="9FAE47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A21A90"/>
    <w:multiLevelType w:val="hybridMultilevel"/>
    <w:tmpl w:val="038E9E0A"/>
    <w:lvl w:ilvl="0" w:tplc="71068E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B62BF8"/>
    <w:multiLevelType w:val="hybridMultilevel"/>
    <w:tmpl w:val="C0343E2A"/>
    <w:lvl w:ilvl="0" w:tplc="B85A040C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825E04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 w15:restartNumberingAfterBreak="0">
    <w:nsid w:val="605A305C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 w15:restartNumberingAfterBreak="0">
    <w:nsid w:val="63B86821"/>
    <w:multiLevelType w:val="hybridMultilevel"/>
    <w:tmpl w:val="5BE25526"/>
    <w:lvl w:ilvl="0" w:tplc="56940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7734CD"/>
    <w:multiLevelType w:val="hybridMultilevel"/>
    <w:tmpl w:val="16C287FE"/>
    <w:lvl w:ilvl="0" w:tplc="A8C65D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A8C65D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9CC01D7C">
      <w:start w:val="1"/>
      <w:numFmt w:val="decimal"/>
      <w:lvlText w:val="%3."/>
      <w:lvlJc w:val="left"/>
      <w:pPr>
        <w:ind w:left="3805" w:hanging="1116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B55C44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691777B8"/>
    <w:multiLevelType w:val="hybridMultilevel"/>
    <w:tmpl w:val="231A1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A660DA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7CC270C6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13"/>
  </w:num>
  <w:num w:numId="12">
    <w:abstractNumId w:val="14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334A3"/>
    <w:rsid w:val="00035AF9"/>
    <w:rsid w:val="00040852"/>
    <w:rsid w:val="0004501A"/>
    <w:rsid w:val="00053A26"/>
    <w:rsid w:val="00056A0F"/>
    <w:rsid w:val="00066ACD"/>
    <w:rsid w:val="00073585"/>
    <w:rsid w:val="000C7ECE"/>
    <w:rsid w:val="000D1844"/>
    <w:rsid w:val="000D44A9"/>
    <w:rsid w:val="00103F00"/>
    <w:rsid w:val="001051F2"/>
    <w:rsid w:val="00120605"/>
    <w:rsid w:val="00122ADF"/>
    <w:rsid w:val="00124774"/>
    <w:rsid w:val="00131795"/>
    <w:rsid w:val="0015009E"/>
    <w:rsid w:val="00150B04"/>
    <w:rsid w:val="00151DD2"/>
    <w:rsid w:val="00167D5C"/>
    <w:rsid w:val="00173DA6"/>
    <w:rsid w:val="0017622F"/>
    <w:rsid w:val="001A5F45"/>
    <w:rsid w:val="001B22B2"/>
    <w:rsid w:val="001C525F"/>
    <w:rsid w:val="001D018B"/>
    <w:rsid w:val="001D7554"/>
    <w:rsid w:val="001E50D9"/>
    <w:rsid w:val="001E5EB5"/>
    <w:rsid w:val="001F2175"/>
    <w:rsid w:val="001F4134"/>
    <w:rsid w:val="001F4769"/>
    <w:rsid w:val="002020E3"/>
    <w:rsid w:val="0020706D"/>
    <w:rsid w:val="00217343"/>
    <w:rsid w:val="00226F8B"/>
    <w:rsid w:val="00250E78"/>
    <w:rsid w:val="0025289D"/>
    <w:rsid w:val="00254349"/>
    <w:rsid w:val="0025516C"/>
    <w:rsid w:val="00261B44"/>
    <w:rsid w:val="00263A95"/>
    <w:rsid w:val="00265374"/>
    <w:rsid w:val="002726C5"/>
    <w:rsid w:val="0027396D"/>
    <w:rsid w:val="0029003E"/>
    <w:rsid w:val="0029094A"/>
    <w:rsid w:val="0029654F"/>
    <w:rsid w:val="002A00AA"/>
    <w:rsid w:val="002B5F3F"/>
    <w:rsid w:val="002C3E6D"/>
    <w:rsid w:val="002C5454"/>
    <w:rsid w:val="002D193D"/>
    <w:rsid w:val="002D7012"/>
    <w:rsid w:val="002E7178"/>
    <w:rsid w:val="002F2490"/>
    <w:rsid w:val="002F3839"/>
    <w:rsid w:val="00302457"/>
    <w:rsid w:val="003231C4"/>
    <w:rsid w:val="00324132"/>
    <w:rsid w:val="00371191"/>
    <w:rsid w:val="003762AB"/>
    <w:rsid w:val="00376E34"/>
    <w:rsid w:val="00391B0E"/>
    <w:rsid w:val="003928B7"/>
    <w:rsid w:val="00393A8B"/>
    <w:rsid w:val="003A6B24"/>
    <w:rsid w:val="003A7A78"/>
    <w:rsid w:val="003B7101"/>
    <w:rsid w:val="003C6F14"/>
    <w:rsid w:val="003C76EC"/>
    <w:rsid w:val="003D1049"/>
    <w:rsid w:val="003D5590"/>
    <w:rsid w:val="003E004C"/>
    <w:rsid w:val="003F66FE"/>
    <w:rsid w:val="003F7368"/>
    <w:rsid w:val="00403258"/>
    <w:rsid w:val="00414330"/>
    <w:rsid w:val="004266EB"/>
    <w:rsid w:val="00444D22"/>
    <w:rsid w:val="004478EF"/>
    <w:rsid w:val="00460265"/>
    <w:rsid w:val="00464798"/>
    <w:rsid w:val="004768B7"/>
    <w:rsid w:val="004B6274"/>
    <w:rsid w:val="004D5588"/>
    <w:rsid w:val="004D750B"/>
    <w:rsid w:val="004E306B"/>
    <w:rsid w:val="004E4C82"/>
    <w:rsid w:val="004F4D8E"/>
    <w:rsid w:val="00503C1D"/>
    <w:rsid w:val="00514099"/>
    <w:rsid w:val="00523B94"/>
    <w:rsid w:val="00524C49"/>
    <w:rsid w:val="005418DE"/>
    <w:rsid w:val="00553E37"/>
    <w:rsid w:val="0057281E"/>
    <w:rsid w:val="00573C4A"/>
    <w:rsid w:val="00581789"/>
    <w:rsid w:val="005907F0"/>
    <w:rsid w:val="005926E2"/>
    <w:rsid w:val="00597C0F"/>
    <w:rsid w:val="005A3903"/>
    <w:rsid w:val="005D2162"/>
    <w:rsid w:val="005D2C15"/>
    <w:rsid w:val="005D5B04"/>
    <w:rsid w:val="005E5B5C"/>
    <w:rsid w:val="005E7680"/>
    <w:rsid w:val="005F3311"/>
    <w:rsid w:val="00601AF8"/>
    <w:rsid w:val="006121A0"/>
    <w:rsid w:val="006250BC"/>
    <w:rsid w:val="006258DC"/>
    <w:rsid w:val="006411FD"/>
    <w:rsid w:val="006463E9"/>
    <w:rsid w:val="00660DC2"/>
    <w:rsid w:val="00661502"/>
    <w:rsid w:val="006630F2"/>
    <w:rsid w:val="00671799"/>
    <w:rsid w:val="0067254A"/>
    <w:rsid w:val="006C312F"/>
    <w:rsid w:val="006D478F"/>
    <w:rsid w:val="006D6069"/>
    <w:rsid w:val="006D6DFA"/>
    <w:rsid w:val="006E7C9F"/>
    <w:rsid w:val="006E7CA7"/>
    <w:rsid w:val="006F58AF"/>
    <w:rsid w:val="007268FD"/>
    <w:rsid w:val="0077051E"/>
    <w:rsid w:val="0077701D"/>
    <w:rsid w:val="00780997"/>
    <w:rsid w:val="007B6208"/>
    <w:rsid w:val="007C06C3"/>
    <w:rsid w:val="007F0177"/>
    <w:rsid w:val="008513CF"/>
    <w:rsid w:val="00854F8B"/>
    <w:rsid w:val="00863E14"/>
    <w:rsid w:val="008803BF"/>
    <w:rsid w:val="0088203A"/>
    <w:rsid w:val="00892B16"/>
    <w:rsid w:val="008A3F77"/>
    <w:rsid w:val="008A4232"/>
    <w:rsid w:val="008B765E"/>
    <w:rsid w:val="008C38BE"/>
    <w:rsid w:val="008D17A3"/>
    <w:rsid w:val="008E6E6E"/>
    <w:rsid w:val="008F1D62"/>
    <w:rsid w:val="00904D4F"/>
    <w:rsid w:val="0092074A"/>
    <w:rsid w:val="00922807"/>
    <w:rsid w:val="009312DF"/>
    <w:rsid w:val="0093325F"/>
    <w:rsid w:val="00937A56"/>
    <w:rsid w:val="00940381"/>
    <w:rsid w:val="0094723B"/>
    <w:rsid w:val="00952B62"/>
    <w:rsid w:val="0095556C"/>
    <w:rsid w:val="009578E5"/>
    <w:rsid w:val="00967961"/>
    <w:rsid w:val="00970C3A"/>
    <w:rsid w:val="009740E8"/>
    <w:rsid w:val="00975BA4"/>
    <w:rsid w:val="00991D91"/>
    <w:rsid w:val="0099659F"/>
    <w:rsid w:val="00997B50"/>
    <w:rsid w:val="009B2781"/>
    <w:rsid w:val="009B3390"/>
    <w:rsid w:val="009B3581"/>
    <w:rsid w:val="009C1A29"/>
    <w:rsid w:val="009C2EBE"/>
    <w:rsid w:val="009F0A35"/>
    <w:rsid w:val="009F61E3"/>
    <w:rsid w:val="009F64DB"/>
    <w:rsid w:val="00A20F52"/>
    <w:rsid w:val="00A21751"/>
    <w:rsid w:val="00A26A48"/>
    <w:rsid w:val="00A31307"/>
    <w:rsid w:val="00A334CE"/>
    <w:rsid w:val="00A35E87"/>
    <w:rsid w:val="00A5390C"/>
    <w:rsid w:val="00A54C0F"/>
    <w:rsid w:val="00A60C05"/>
    <w:rsid w:val="00A75680"/>
    <w:rsid w:val="00A841DE"/>
    <w:rsid w:val="00A9207E"/>
    <w:rsid w:val="00AA5E82"/>
    <w:rsid w:val="00AB50A1"/>
    <w:rsid w:val="00AD6467"/>
    <w:rsid w:val="00AF41D5"/>
    <w:rsid w:val="00B11031"/>
    <w:rsid w:val="00B124A2"/>
    <w:rsid w:val="00B15554"/>
    <w:rsid w:val="00B301ED"/>
    <w:rsid w:val="00B30406"/>
    <w:rsid w:val="00B37690"/>
    <w:rsid w:val="00B418F7"/>
    <w:rsid w:val="00B41E9B"/>
    <w:rsid w:val="00B514CB"/>
    <w:rsid w:val="00B632AD"/>
    <w:rsid w:val="00B877E4"/>
    <w:rsid w:val="00B94CE3"/>
    <w:rsid w:val="00B97707"/>
    <w:rsid w:val="00BA37E0"/>
    <w:rsid w:val="00BC00B3"/>
    <w:rsid w:val="00BD2385"/>
    <w:rsid w:val="00BE0ED2"/>
    <w:rsid w:val="00BF41B3"/>
    <w:rsid w:val="00C11835"/>
    <w:rsid w:val="00C1236F"/>
    <w:rsid w:val="00C31B63"/>
    <w:rsid w:val="00C33254"/>
    <w:rsid w:val="00C439FB"/>
    <w:rsid w:val="00C577D1"/>
    <w:rsid w:val="00CB14B6"/>
    <w:rsid w:val="00CB3F14"/>
    <w:rsid w:val="00CB47FE"/>
    <w:rsid w:val="00CC08DE"/>
    <w:rsid w:val="00CC5C06"/>
    <w:rsid w:val="00CD1472"/>
    <w:rsid w:val="00CD3A64"/>
    <w:rsid w:val="00CE78EE"/>
    <w:rsid w:val="00CE7F0C"/>
    <w:rsid w:val="00CF4C31"/>
    <w:rsid w:val="00D114EC"/>
    <w:rsid w:val="00D216C7"/>
    <w:rsid w:val="00D26ED0"/>
    <w:rsid w:val="00D36B01"/>
    <w:rsid w:val="00D36B60"/>
    <w:rsid w:val="00D42363"/>
    <w:rsid w:val="00D42A2D"/>
    <w:rsid w:val="00D438D3"/>
    <w:rsid w:val="00D44332"/>
    <w:rsid w:val="00D46F71"/>
    <w:rsid w:val="00D52C13"/>
    <w:rsid w:val="00D62C9D"/>
    <w:rsid w:val="00D7573A"/>
    <w:rsid w:val="00D80FFF"/>
    <w:rsid w:val="00D8397D"/>
    <w:rsid w:val="00DA44F9"/>
    <w:rsid w:val="00DA75EB"/>
    <w:rsid w:val="00DB1A75"/>
    <w:rsid w:val="00DB51D3"/>
    <w:rsid w:val="00DC6944"/>
    <w:rsid w:val="00DD10F2"/>
    <w:rsid w:val="00DD3E81"/>
    <w:rsid w:val="00DD6E3F"/>
    <w:rsid w:val="00DE0C43"/>
    <w:rsid w:val="00DE2D38"/>
    <w:rsid w:val="00E2013B"/>
    <w:rsid w:val="00E32F38"/>
    <w:rsid w:val="00E47F84"/>
    <w:rsid w:val="00E502E7"/>
    <w:rsid w:val="00E51925"/>
    <w:rsid w:val="00E7223F"/>
    <w:rsid w:val="00E81E08"/>
    <w:rsid w:val="00E91509"/>
    <w:rsid w:val="00EA20F4"/>
    <w:rsid w:val="00EB64BC"/>
    <w:rsid w:val="00EF3AED"/>
    <w:rsid w:val="00EF4CE5"/>
    <w:rsid w:val="00F035A8"/>
    <w:rsid w:val="00F05A88"/>
    <w:rsid w:val="00F16089"/>
    <w:rsid w:val="00F20A9E"/>
    <w:rsid w:val="00F40A46"/>
    <w:rsid w:val="00F55E36"/>
    <w:rsid w:val="00F621C8"/>
    <w:rsid w:val="00F72D6F"/>
    <w:rsid w:val="00F91C37"/>
    <w:rsid w:val="00F92B73"/>
    <w:rsid w:val="00FA05DC"/>
    <w:rsid w:val="00FA534C"/>
    <w:rsid w:val="00FB04DE"/>
    <w:rsid w:val="00FB051D"/>
    <w:rsid w:val="00FD7D1E"/>
    <w:rsid w:val="00FE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852FE"/>
  <w15:docId w15:val="{A8992D70-BBF5-4FF8-A9E3-2E0125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uiPriority w:val="99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semiHidden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3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578E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B62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627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A756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D307-F358-4254-B813-E9565E23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2021-05-14T06:38:00Z</cp:lastPrinted>
  <dcterms:created xsi:type="dcterms:W3CDTF">2021-05-14T06:39:00Z</dcterms:created>
  <dcterms:modified xsi:type="dcterms:W3CDTF">2021-05-14T06:39:00Z</dcterms:modified>
</cp:coreProperties>
</file>