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9" w:rsidRDefault="001156C9" w:rsidP="00804B55">
      <w:pPr>
        <w:pStyle w:val="21"/>
        <w:jc w:val="center"/>
        <w:rPr>
          <w:b/>
          <w:szCs w:val="28"/>
        </w:rPr>
      </w:pPr>
    </w:p>
    <w:p w:rsidR="001156C9" w:rsidRPr="001156C9" w:rsidRDefault="001156C9" w:rsidP="00804B55">
      <w:pPr>
        <w:pStyle w:val="21"/>
        <w:jc w:val="center"/>
        <w:rPr>
          <w:szCs w:val="28"/>
        </w:rPr>
      </w:pPr>
      <w:r w:rsidRPr="001156C9">
        <w:rPr>
          <w:szCs w:val="28"/>
        </w:rPr>
        <w:t>Проект</w:t>
      </w:r>
    </w:p>
    <w:p w:rsidR="001156C9" w:rsidRDefault="001156C9" w:rsidP="00804B55">
      <w:pPr>
        <w:pStyle w:val="21"/>
        <w:jc w:val="center"/>
        <w:rPr>
          <w:b/>
          <w:szCs w:val="28"/>
        </w:rPr>
      </w:pPr>
      <w:r w:rsidRPr="001156C9">
        <w:rPr>
          <w:szCs w:val="28"/>
        </w:rPr>
        <w:t>Обсуждение начато: 09.08.2021 обсуждение окончено: 11.08.2021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1156C9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1156C9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августа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1156C9">
        <w:rPr>
          <w:rFonts w:cs="Tahoma"/>
          <w:szCs w:val="40"/>
        </w:rPr>
        <w:t>14 856,1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</w:t>
      </w:r>
      <w:r w:rsidR="001156C9">
        <w:rPr>
          <w:rFonts w:cs="Tahoma"/>
          <w:szCs w:val="40"/>
        </w:rPr>
        <w:t>5</w:t>
      </w:r>
      <w:r w:rsidR="00921ACD">
        <w:rPr>
          <w:rFonts w:cs="Tahoma"/>
          <w:szCs w:val="40"/>
        </w:rPr>
        <w:t> </w:t>
      </w:r>
      <w:r w:rsidR="00F74D7B">
        <w:rPr>
          <w:rFonts w:cs="Tahoma"/>
          <w:szCs w:val="40"/>
        </w:rPr>
        <w:t>135</w:t>
      </w:r>
      <w:r w:rsidR="00921ACD">
        <w:rPr>
          <w:rFonts w:cs="Tahoma"/>
          <w:szCs w:val="40"/>
        </w:rPr>
        <w:t>,</w:t>
      </w:r>
      <w:r w:rsidR="00F74D7B"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EF4BA0" w:rsidRPr="00EF4BA0">
        <w:rPr>
          <w:rFonts w:cs="Tahoma"/>
          <w:szCs w:val="40"/>
        </w:rPr>
        <w:t>в пункте 2 цифры «</w:t>
      </w:r>
      <w:r w:rsidR="001156C9">
        <w:rPr>
          <w:rFonts w:cs="Tahoma"/>
          <w:szCs w:val="40"/>
        </w:rPr>
        <w:t>13 199,9</w:t>
      </w:r>
      <w:r w:rsidR="00EF4BA0" w:rsidRPr="00EF4BA0">
        <w:rPr>
          <w:rFonts w:cs="Tahoma"/>
          <w:szCs w:val="40"/>
        </w:rPr>
        <w:t>» заменить цифрами «</w:t>
      </w:r>
      <w:r w:rsidR="00921ACD">
        <w:rPr>
          <w:rFonts w:cs="Tahoma"/>
          <w:szCs w:val="40"/>
        </w:rPr>
        <w:t>1</w:t>
      </w:r>
      <w:r w:rsidR="001156C9">
        <w:rPr>
          <w:rFonts w:cs="Tahoma"/>
          <w:szCs w:val="40"/>
        </w:rPr>
        <w:t>4</w:t>
      </w:r>
      <w:r w:rsidR="00921ACD">
        <w:rPr>
          <w:rFonts w:cs="Tahoma"/>
          <w:szCs w:val="40"/>
        </w:rPr>
        <w:t> </w:t>
      </w:r>
      <w:r w:rsidR="00F74D7B">
        <w:rPr>
          <w:rFonts w:cs="Tahoma"/>
          <w:szCs w:val="40"/>
        </w:rPr>
        <w:t>261</w:t>
      </w:r>
      <w:r w:rsidR="00921ACD">
        <w:rPr>
          <w:rFonts w:cs="Tahoma"/>
          <w:szCs w:val="40"/>
        </w:rPr>
        <w:t>,</w:t>
      </w:r>
      <w:r w:rsidR="00F74D7B">
        <w:rPr>
          <w:rFonts w:cs="Tahoma"/>
          <w:szCs w:val="40"/>
        </w:rPr>
        <w:t>2</w:t>
      </w:r>
      <w:r w:rsidR="00EF4BA0" w:rsidRPr="00EF4BA0">
        <w:rPr>
          <w:rFonts w:cs="Tahoma"/>
          <w:szCs w:val="40"/>
        </w:rPr>
        <w:t>»;</w:t>
      </w:r>
    </w:p>
    <w:p w:rsidR="00EF4BA0" w:rsidRDefault="00E24539" w:rsidP="00921ACD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 xml:space="preserve">в) </w:t>
      </w:r>
      <w:r w:rsidR="00921ACD" w:rsidRPr="00EF4BA0">
        <w:rPr>
          <w:rFonts w:cs="Tahoma"/>
          <w:szCs w:val="40"/>
        </w:rPr>
        <w:t xml:space="preserve">в </w:t>
      </w:r>
      <w:r w:rsidR="00EF4BA0" w:rsidRPr="00EF4BA0">
        <w:rPr>
          <w:rFonts w:cs="Tahoma"/>
          <w:szCs w:val="40"/>
        </w:rPr>
        <w:t>пункт</w:t>
      </w:r>
      <w:r w:rsidR="00921ACD">
        <w:rPr>
          <w:rFonts w:cs="Tahoma"/>
          <w:szCs w:val="40"/>
        </w:rPr>
        <w:t>е</w:t>
      </w:r>
      <w:r w:rsidR="00EF4BA0" w:rsidRPr="00EF4BA0">
        <w:rPr>
          <w:rFonts w:cs="Tahoma"/>
          <w:szCs w:val="40"/>
        </w:rPr>
        <w:t xml:space="preserve"> 5 </w:t>
      </w:r>
      <w:r w:rsidR="00921ACD" w:rsidRPr="00EF4BA0">
        <w:rPr>
          <w:rFonts w:cs="Tahoma"/>
          <w:szCs w:val="40"/>
        </w:rPr>
        <w:t>цифры «</w:t>
      </w:r>
      <w:r w:rsidR="001156C9">
        <w:rPr>
          <w:rFonts w:cs="Tahoma"/>
          <w:szCs w:val="40"/>
        </w:rPr>
        <w:t>1 656,2</w:t>
      </w:r>
      <w:r w:rsidR="00921ACD" w:rsidRPr="00EF4BA0">
        <w:rPr>
          <w:rFonts w:cs="Tahoma"/>
          <w:szCs w:val="40"/>
        </w:rPr>
        <w:t>» заменить цифрами «</w:t>
      </w:r>
      <w:r w:rsidR="00F74D7B">
        <w:rPr>
          <w:rFonts w:cs="Tahoma"/>
          <w:szCs w:val="40"/>
        </w:rPr>
        <w:t>873,9</w:t>
      </w:r>
      <w:r w:rsidR="00921ACD" w:rsidRPr="00EF4BA0">
        <w:rPr>
          <w:rFonts w:cs="Tahoma"/>
          <w:szCs w:val="40"/>
        </w:rPr>
        <w:t>»;</w:t>
      </w:r>
      <w:r w:rsidR="00EF4BA0" w:rsidRPr="00EF4BA0">
        <w:rPr>
          <w:rFonts w:cs="Tahoma"/>
          <w:szCs w:val="40"/>
        </w:rPr>
        <w:t>.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921ACD">
        <w:rPr>
          <w:rFonts w:cs="Tahoma"/>
          <w:szCs w:val="40"/>
        </w:rPr>
        <w:t xml:space="preserve"> </w:t>
      </w:r>
      <w:r>
        <w:t>Приложение 1 «</w:t>
      </w:r>
      <w:r w:rsidRPr="00E24539">
        <w:rPr>
          <w:rFonts w:cs="Tahoma"/>
          <w:szCs w:val="40"/>
        </w:rPr>
        <w:t>Объ</w:t>
      </w:r>
      <w:r>
        <w:rPr>
          <w:rFonts w:cs="Tahoma"/>
          <w:szCs w:val="40"/>
        </w:rPr>
        <w:t>ё</w:t>
      </w:r>
      <w:r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>
        <w:rPr>
          <w:rFonts w:cs="Tahoma"/>
          <w:szCs w:val="40"/>
        </w:rPr>
        <w:t>»</w:t>
      </w:r>
      <w:r w:rsidRPr="00E24539">
        <w:t xml:space="preserve"> </w:t>
      </w:r>
      <w:r w:rsidRPr="007D37B0">
        <w:t xml:space="preserve">изложить в редакции </w:t>
      </w:r>
      <w:r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921ACD">
        <w:rPr>
          <w:rFonts w:cs="Tahoma"/>
          <w:szCs w:val="40"/>
        </w:rPr>
        <w:t>3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 xml:space="preserve">согласно приложению </w:t>
      </w:r>
      <w:r w:rsidR="00E24539">
        <w:t>2</w:t>
      </w:r>
      <w:r w:rsidR="00233B8F">
        <w:t xml:space="preserve"> к настоящему решению.</w:t>
      </w:r>
    </w:p>
    <w:p w:rsidR="001C2A9C" w:rsidRDefault="00921ACD" w:rsidP="0017653D">
      <w:pPr>
        <w:pStyle w:val="aa"/>
        <w:ind w:left="0" w:right="0" w:firstLine="708"/>
      </w:pPr>
      <w:r>
        <w:rPr>
          <w:szCs w:val="28"/>
        </w:rPr>
        <w:t>4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 w:rsidR="00022FC8">
        <w:t>3</w:t>
      </w:r>
      <w:r w:rsidR="001C2A9C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 w:rsidR="00022FC8">
        <w:t>4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ACD">
        <w:rPr>
          <w:sz w:val="28"/>
          <w:szCs w:val="28"/>
        </w:rPr>
        <w:t>6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Pr="001C39E9">
        <w:rPr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022FC8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35" w:rsidRDefault="00135B35">
      <w:r>
        <w:separator/>
      </w:r>
    </w:p>
  </w:endnote>
  <w:endnote w:type="continuationSeparator" w:id="0">
    <w:p w:rsidR="00135B35" w:rsidRDefault="0013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3731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3731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D7B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35" w:rsidRDefault="00135B35">
      <w:r>
        <w:separator/>
      </w:r>
    </w:p>
  </w:footnote>
  <w:footnote w:type="continuationSeparator" w:id="0">
    <w:p w:rsidR="00135B35" w:rsidRDefault="00135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3731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38</cp:revision>
  <cp:lastPrinted>2021-08-10T08:51:00Z</cp:lastPrinted>
  <dcterms:created xsi:type="dcterms:W3CDTF">2021-03-11T07:32:00Z</dcterms:created>
  <dcterms:modified xsi:type="dcterms:W3CDTF">2021-08-10T08:51:00Z</dcterms:modified>
</cp:coreProperties>
</file>