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E63" w:rsidRDefault="002C4E63" w:rsidP="002C4E63">
      <w:pPr>
        <w:tabs>
          <w:tab w:val="left" w:pos="0"/>
          <w:tab w:val="left" w:pos="27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2C4E63" w:rsidRPr="002C4E63" w:rsidRDefault="002C4E63" w:rsidP="002C4E63">
      <w:pPr>
        <w:tabs>
          <w:tab w:val="left" w:pos="0"/>
          <w:tab w:val="left" w:pos="270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Начало обсуждения: 02.07.2020- Конец обсуждения 01.08.2020</w:t>
      </w:r>
    </w:p>
    <w:p w:rsidR="002C4E63" w:rsidRDefault="002C4E63" w:rsidP="002C4E63">
      <w:pPr>
        <w:tabs>
          <w:tab w:val="left" w:pos="0"/>
          <w:tab w:val="left" w:pos="27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4E63" w:rsidRDefault="002C4E63" w:rsidP="002C4E63">
      <w:pPr>
        <w:tabs>
          <w:tab w:val="left" w:pos="0"/>
          <w:tab w:val="left" w:pos="27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4E63" w:rsidRPr="002C4E63" w:rsidRDefault="002C4E63" w:rsidP="002C4E63">
      <w:pPr>
        <w:tabs>
          <w:tab w:val="left" w:pos="0"/>
          <w:tab w:val="left" w:pos="27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4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2C4E63" w:rsidRPr="002C4E63" w:rsidRDefault="002C4E63" w:rsidP="002C4E6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4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ОБЛАСТЬ</w:t>
      </w:r>
    </w:p>
    <w:p w:rsidR="002C4E63" w:rsidRPr="002C4E63" w:rsidRDefault="002C4E63" w:rsidP="002C4E6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4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2C4E63" w:rsidRPr="002C4E63" w:rsidRDefault="002C4E63" w:rsidP="002C4E6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4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«БАЛКО-ГРУЗСКОЕ СЕЛЬСКОЕ ПОСЕЛЕНИЕ»</w:t>
      </w:r>
    </w:p>
    <w:p w:rsidR="002C4E63" w:rsidRPr="002C4E63" w:rsidRDefault="002C4E63" w:rsidP="002C4E63">
      <w:pPr>
        <w:tabs>
          <w:tab w:val="left" w:pos="0"/>
          <w:tab w:val="left" w:pos="67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4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БАЛКО-ГРУЗСКОГО СЕЛЬСКОГО ПОСЕЛЕНИЯ</w:t>
      </w:r>
    </w:p>
    <w:p w:rsidR="002C4E63" w:rsidRPr="002C4E63" w:rsidRDefault="002C4E63" w:rsidP="002C4E63">
      <w:pPr>
        <w:tabs>
          <w:tab w:val="left" w:pos="0"/>
          <w:tab w:val="left" w:pos="673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E63" w:rsidRPr="002C4E63" w:rsidRDefault="002C4E63" w:rsidP="002C4E63">
      <w:pPr>
        <w:tabs>
          <w:tab w:val="left" w:pos="0"/>
          <w:tab w:val="left" w:pos="673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4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  <w:r w:rsidRPr="002C4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ПОСТАНОВЛЕНИЕ- ПРОЕКТ</w:t>
      </w:r>
    </w:p>
    <w:p w:rsidR="002C4E63" w:rsidRPr="002C4E63" w:rsidRDefault="002C4E63" w:rsidP="002C4E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24" w:type="dxa"/>
        <w:tblLook w:val="01E0" w:firstRow="1" w:lastRow="1" w:firstColumn="1" w:lastColumn="1" w:noHBand="0" w:noVBand="0"/>
      </w:tblPr>
      <w:tblGrid>
        <w:gridCol w:w="4553"/>
        <w:gridCol w:w="2601"/>
        <w:gridCol w:w="2870"/>
      </w:tblGrid>
      <w:tr w:rsidR="002C4E63" w:rsidRPr="002C4E63" w:rsidTr="00C80205">
        <w:trPr>
          <w:trHeight w:val="545"/>
        </w:trPr>
        <w:tc>
          <w:tcPr>
            <w:tcW w:w="4553" w:type="dxa"/>
          </w:tcPr>
          <w:p w:rsidR="002C4E63" w:rsidRPr="002C4E63" w:rsidRDefault="002C4E63" w:rsidP="002C4E63">
            <w:pPr>
              <w:tabs>
                <w:tab w:val="left" w:pos="0"/>
              </w:tabs>
              <w:spacing w:before="40" w:after="0" w:line="22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4E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          »                  2020 года</w:t>
            </w:r>
          </w:p>
        </w:tc>
        <w:tc>
          <w:tcPr>
            <w:tcW w:w="2601" w:type="dxa"/>
          </w:tcPr>
          <w:p w:rsidR="002C4E63" w:rsidRPr="002C4E63" w:rsidRDefault="002C4E63" w:rsidP="002C4E63">
            <w:pPr>
              <w:tabs>
                <w:tab w:val="left" w:pos="0"/>
              </w:tabs>
              <w:spacing w:before="40" w:after="0" w:line="22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4E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№ 00</w:t>
            </w:r>
          </w:p>
        </w:tc>
        <w:tc>
          <w:tcPr>
            <w:tcW w:w="2870" w:type="dxa"/>
          </w:tcPr>
          <w:p w:rsidR="002C4E63" w:rsidRPr="002C4E63" w:rsidRDefault="002C4E63" w:rsidP="002C4E63">
            <w:pPr>
              <w:tabs>
                <w:tab w:val="left" w:pos="0"/>
              </w:tabs>
              <w:spacing w:before="40" w:after="0" w:line="22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4E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2C4E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х.Мирный</w:t>
            </w:r>
            <w:proofErr w:type="spellEnd"/>
          </w:p>
        </w:tc>
      </w:tr>
    </w:tbl>
    <w:p w:rsidR="002C4E63" w:rsidRPr="002C4E63" w:rsidRDefault="002C4E63" w:rsidP="002C4E63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4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</w:t>
      </w:r>
    </w:p>
    <w:p w:rsidR="002C4E63" w:rsidRPr="002C4E63" w:rsidRDefault="002C4E63" w:rsidP="002C4E63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4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</w:t>
      </w:r>
      <w:proofErr w:type="spellStart"/>
      <w:r w:rsidRPr="002C4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Балко</w:t>
      </w:r>
      <w:proofErr w:type="spellEnd"/>
      <w:r w:rsidRPr="002C4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-Грузского сельского поселения</w:t>
      </w:r>
    </w:p>
    <w:p w:rsidR="002C4E63" w:rsidRPr="002C4E63" w:rsidRDefault="002C4E63" w:rsidP="002C4E63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4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14.11.2018г. № 195 «Об утверждении административного регламента</w:t>
      </w:r>
    </w:p>
    <w:p w:rsidR="002C4E63" w:rsidRPr="002C4E63" w:rsidRDefault="002C4E63" w:rsidP="002C4E63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2C4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 предоставлению</w:t>
      </w:r>
      <w:proofErr w:type="gramEnd"/>
      <w:r w:rsidRPr="002C4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муниципальной услуги </w:t>
      </w:r>
    </w:p>
    <w:p w:rsidR="002C4E63" w:rsidRPr="002C4E63" w:rsidRDefault="002C4E63" w:rsidP="002C4E63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4E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«Выдача справок»</w:t>
      </w:r>
    </w:p>
    <w:p w:rsidR="002C4E63" w:rsidRPr="002C4E63" w:rsidRDefault="002C4E63" w:rsidP="002C4E63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4E63" w:rsidRPr="002C4E63" w:rsidRDefault="002C4E63" w:rsidP="002C4E63">
      <w:pPr>
        <w:tabs>
          <w:tab w:val="left" w:pos="0"/>
        </w:tabs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C4E6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 с Федеральным законом от 27.07.2010 № 210-ФЗ «Об организации предоставления государственных и муниципальных услуг», Федеральным  Законом  от 06.10.2003 года №131-ФЗ «Об общих принципах организации местного самоуправления в Российской Федерации»,  постановлением администрации </w:t>
      </w:r>
      <w:proofErr w:type="spellStart"/>
      <w:r w:rsidRPr="002C4E63">
        <w:rPr>
          <w:rFonts w:ascii="Times New Roman" w:eastAsia="Times New Roman" w:hAnsi="Times New Roman" w:cs="Times New Roman"/>
          <w:sz w:val="28"/>
          <w:szCs w:val="28"/>
        </w:rPr>
        <w:t>Балко</w:t>
      </w:r>
      <w:proofErr w:type="spellEnd"/>
      <w:r w:rsidRPr="002C4E63">
        <w:rPr>
          <w:rFonts w:ascii="Times New Roman" w:eastAsia="Times New Roman" w:hAnsi="Times New Roman" w:cs="Times New Roman"/>
          <w:sz w:val="28"/>
          <w:szCs w:val="28"/>
        </w:rPr>
        <w:t xml:space="preserve">-Грузского сельского  поселения   № 166 от 11.10.2018 г. «Об утверждении реестра муниципальных услуг (функций) в </w:t>
      </w:r>
      <w:proofErr w:type="spellStart"/>
      <w:r w:rsidRPr="002C4E63">
        <w:rPr>
          <w:rFonts w:ascii="Times New Roman" w:eastAsia="Times New Roman" w:hAnsi="Times New Roman" w:cs="Times New Roman"/>
          <w:sz w:val="28"/>
          <w:szCs w:val="28"/>
        </w:rPr>
        <w:t>Балко</w:t>
      </w:r>
      <w:proofErr w:type="spellEnd"/>
      <w:r w:rsidRPr="002C4E63">
        <w:rPr>
          <w:rFonts w:ascii="Times New Roman" w:eastAsia="Times New Roman" w:hAnsi="Times New Roman" w:cs="Times New Roman"/>
          <w:sz w:val="28"/>
          <w:szCs w:val="28"/>
        </w:rPr>
        <w:t>-Грузском сельском поселении», руководствуясь Уставом муниципального образования  «</w:t>
      </w:r>
      <w:proofErr w:type="spellStart"/>
      <w:r w:rsidRPr="002C4E63">
        <w:rPr>
          <w:rFonts w:ascii="Times New Roman" w:eastAsia="Times New Roman" w:hAnsi="Times New Roman" w:cs="Times New Roman"/>
          <w:sz w:val="28"/>
          <w:szCs w:val="28"/>
        </w:rPr>
        <w:t>Балко</w:t>
      </w:r>
      <w:proofErr w:type="spellEnd"/>
      <w:r w:rsidRPr="002C4E63">
        <w:rPr>
          <w:rFonts w:ascii="Times New Roman" w:eastAsia="Times New Roman" w:hAnsi="Times New Roman" w:cs="Times New Roman"/>
          <w:sz w:val="28"/>
          <w:szCs w:val="28"/>
        </w:rPr>
        <w:t>-Грузское сельское поселение»:</w:t>
      </w:r>
    </w:p>
    <w:p w:rsidR="002C4E63" w:rsidRPr="002C4E63" w:rsidRDefault="002C4E63" w:rsidP="002C4E63">
      <w:pPr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</w:pPr>
      <w:r w:rsidRPr="002C4E63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 xml:space="preserve"> Внести следующие изменения в Постановление Администрации</w:t>
      </w:r>
      <w:r w:rsidRPr="002C4E6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2C4E6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</w:t>
      </w:r>
      <w:proofErr w:type="spellStart"/>
      <w:r w:rsidRPr="002C4E6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Балко</w:t>
      </w:r>
      <w:proofErr w:type="spellEnd"/>
      <w:r w:rsidRPr="002C4E6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-Грузского сельского поселения от 14.11.2018 г № 195</w:t>
      </w:r>
      <w:r w:rsidRPr="002C4E6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2C4E6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«Об утверждении административного регламента по предоставлению муниципальной услуги «Выдача справок</w:t>
      </w:r>
      <w:proofErr w:type="gramStart"/>
      <w:r w:rsidRPr="002C4E6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Pr="002C4E63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:</w:t>
      </w:r>
      <w:proofErr w:type="gramEnd"/>
    </w:p>
    <w:p w:rsidR="002C4E63" w:rsidRPr="002C4E63" w:rsidRDefault="002C4E63" w:rsidP="002C4E63">
      <w:pPr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 xml:space="preserve">  </w:t>
      </w:r>
      <w:r w:rsidRPr="002C4E63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 xml:space="preserve">Раздел 5 административного регламента </w:t>
      </w:r>
      <w:r w:rsidRPr="002C4E6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«Выдача справок»</w:t>
      </w:r>
      <w:r w:rsidRPr="002C4E63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 xml:space="preserve"> утвержденного постановлением Администрации</w:t>
      </w:r>
      <w:r w:rsidRPr="002C4E6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2C4E6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</w:t>
      </w:r>
      <w:proofErr w:type="spellStart"/>
      <w:r w:rsidRPr="002C4E6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Балко</w:t>
      </w:r>
      <w:proofErr w:type="spellEnd"/>
      <w:r w:rsidRPr="002C4E6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-Грузского сельского поселения от 14.11.2018г № 195</w:t>
      </w:r>
      <w:r w:rsidRPr="002C4E6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</w:t>
      </w:r>
      <w:r w:rsidRPr="002C4E6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</w:t>
      </w:r>
      <w:r w:rsidRPr="002C4E63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изложить в следующей редакции: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 xml:space="preserve">«5».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4E63">
        <w:rPr>
          <w:rFonts w:ascii="Times New Roman" w:eastAsia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(бездействий) органа, предоставляющего муниципальную услугу, а также должностных лиц, муниципальных служащих.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5.1.  Информация для заявителей об их праве подать жалобу на решение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и (или) действие (бездействие) органа, предоставляющего услугу и (или) его должностных лиц, принятых (осуществляемых) в ходе предоставления услуги.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Заявитель имеет право в досудебном (внесудебном) порядке обратиться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lastRenderedPageBreak/>
        <w:t>с жалобой на действия (бездействие) и решения, осуществляемые (принятые)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в ходе предоставления муниципальной услуги.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5.2.  Предмет жалобы.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нарушение срока регистрации заявления (уведомления, обращения, запроса) заявителя о предоставлении муниципальной услуги;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отказ в приеме документов у заявителя, предоставление которых предусмотрено нормативными правовыми актами Российской Федерации, муниципальными правовыми актами для предоставления муниципальной услуги;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исправлений;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</w:t>
      </w:r>
      <w:r w:rsidRPr="002C4E63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5.3.  Органы местного самоуправления и уполномоченные на рассмотрение жалобы должностные лица, которым может быть направлена жалоба.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Жалоба может быть направлена заявителем в случае обжалования действия (бездействия) и решения: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 xml:space="preserve">специалиста администрации </w:t>
      </w:r>
      <w:proofErr w:type="spellStart"/>
      <w:r w:rsidRPr="002C4E63">
        <w:rPr>
          <w:rFonts w:ascii="Times New Roman" w:eastAsia="Times New Roman" w:hAnsi="Times New Roman" w:cs="Times New Roman"/>
          <w:sz w:val="28"/>
          <w:szCs w:val="28"/>
        </w:rPr>
        <w:t>Балко</w:t>
      </w:r>
      <w:proofErr w:type="spellEnd"/>
      <w:r w:rsidRPr="002C4E63">
        <w:rPr>
          <w:rFonts w:ascii="Times New Roman" w:eastAsia="Times New Roman" w:hAnsi="Times New Roman" w:cs="Times New Roman"/>
          <w:sz w:val="28"/>
          <w:szCs w:val="28"/>
        </w:rPr>
        <w:t xml:space="preserve">-Грузского сельского поселения – Главе администрации </w:t>
      </w:r>
      <w:proofErr w:type="spellStart"/>
      <w:r w:rsidRPr="002C4E63">
        <w:rPr>
          <w:rFonts w:ascii="Times New Roman" w:eastAsia="Times New Roman" w:hAnsi="Times New Roman" w:cs="Times New Roman"/>
          <w:sz w:val="28"/>
          <w:szCs w:val="28"/>
        </w:rPr>
        <w:t>Балко</w:t>
      </w:r>
      <w:proofErr w:type="spellEnd"/>
      <w:r w:rsidRPr="002C4E63">
        <w:rPr>
          <w:rFonts w:ascii="Times New Roman" w:eastAsia="Times New Roman" w:hAnsi="Times New Roman" w:cs="Times New Roman"/>
          <w:sz w:val="28"/>
          <w:szCs w:val="28"/>
        </w:rPr>
        <w:t>-Грузского сельского поселения;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5.4.  Порядок подачи и рассмотрения жалобы.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Основанием для начала процедуры досудебного (внесудебного) обжалования является поступление в письменной форме на бумажном носителе, в электронной форме жалобы на действия (бездействия) и решения, принятые (осуществляемые) в ходе предоставления муниципальной услуги.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 xml:space="preserve">Жалоба может быть направлена по почте, электронной почтой, через МФЦ, с использованием информационно-телекоммуникационной сети «Интернет»: официального портала Администрации </w:t>
      </w:r>
      <w:proofErr w:type="spellStart"/>
      <w:r w:rsidRPr="002C4E63">
        <w:rPr>
          <w:rFonts w:ascii="Times New Roman" w:eastAsia="Times New Roman" w:hAnsi="Times New Roman" w:cs="Times New Roman"/>
          <w:sz w:val="28"/>
          <w:szCs w:val="28"/>
        </w:rPr>
        <w:t>Балко</w:t>
      </w:r>
      <w:proofErr w:type="spellEnd"/>
      <w:r w:rsidRPr="002C4E63">
        <w:rPr>
          <w:rFonts w:ascii="Times New Roman" w:eastAsia="Times New Roman" w:hAnsi="Times New Roman" w:cs="Times New Roman"/>
          <w:sz w:val="28"/>
          <w:szCs w:val="28"/>
        </w:rPr>
        <w:t xml:space="preserve">-Грузского сельского поселения, Портала </w:t>
      </w:r>
      <w:proofErr w:type="spellStart"/>
      <w:r w:rsidRPr="002C4E63"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 w:rsidRPr="002C4E63">
        <w:rPr>
          <w:rFonts w:ascii="Times New Roman" w:eastAsia="Times New Roman" w:hAnsi="Times New Roman" w:cs="Times New Roman"/>
          <w:sz w:val="28"/>
          <w:szCs w:val="28"/>
        </w:rPr>
        <w:t>, а также может быть принята при личном приеме заявителя.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Жалоба должна содержать: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оказывающего муниципальную услугу, либо специалиста, решения и действия (бездействие) которого обжалуются;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 xml:space="preserve">сведения об обжалуемых решениях и действиях (бездействии) специалистов администрации </w:t>
      </w:r>
      <w:proofErr w:type="spellStart"/>
      <w:r w:rsidRPr="002C4E63">
        <w:rPr>
          <w:rFonts w:ascii="Times New Roman" w:eastAsia="Times New Roman" w:hAnsi="Times New Roman" w:cs="Times New Roman"/>
          <w:sz w:val="28"/>
          <w:szCs w:val="28"/>
        </w:rPr>
        <w:t>Балко</w:t>
      </w:r>
      <w:proofErr w:type="spellEnd"/>
      <w:r w:rsidRPr="002C4E63">
        <w:rPr>
          <w:rFonts w:ascii="Times New Roman" w:eastAsia="Times New Roman" w:hAnsi="Times New Roman" w:cs="Times New Roman"/>
          <w:sz w:val="28"/>
          <w:szCs w:val="28"/>
        </w:rPr>
        <w:t>-Грузского сельского поселения;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доводы, на основании которых заявитель не согласен с решением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 действием (бездействием) специалистов администрации </w:t>
      </w:r>
      <w:proofErr w:type="spellStart"/>
      <w:r w:rsidRPr="002C4E63">
        <w:rPr>
          <w:rFonts w:ascii="Times New Roman" w:eastAsia="Times New Roman" w:hAnsi="Times New Roman" w:cs="Times New Roman"/>
          <w:sz w:val="28"/>
          <w:szCs w:val="28"/>
        </w:rPr>
        <w:t>Балко</w:t>
      </w:r>
      <w:proofErr w:type="spellEnd"/>
      <w:r w:rsidRPr="002C4E63">
        <w:rPr>
          <w:rFonts w:ascii="Times New Roman" w:eastAsia="Times New Roman" w:hAnsi="Times New Roman" w:cs="Times New Roman"/>
          <w:sz w:val="28"/>
          <w:szCs w:val="28"/>
        </w:rPr>
        <w:t>-Грузского сельского поселения;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личную подпись заявителя, либо его уполномоченного представителя.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567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доверенности;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 Отсутствием указанных документов не является основанием для отказа в рассмотрении или удовлетворении жалобы.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5.5.  Сроки рассмотрения жалобы.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рассматривается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регистрации, если иные сокращенные сроки не установлены Правительством Российской Федерации.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lastRenderedPageBreak/>
        <w:t>Жалоба подлежит регистрации не позднее следующего рабочего дня с момента ее поступления.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5.6. 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Федерации.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Основания для приостановления рассмотрения жалобы, указанной в настоящем разделе, действующим законодательством Российской Федерации не предусмотрены.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5.7. Результат рассмотрения жалобы.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жалобы в соответствии с частью 7 статьи 11.2 Федерального закона от 27.07.2010 № 210-ФЗ «Об организации предоставления государственных и муниципальных услуг» орган, предоставляющий муниципальную услугу, принимает одно из следующих решений: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об удовлетворении жалобы;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об отказе в удовлетворении жалобы.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5.8.  Порядок информирования заявителя о результатах рассмотрения жалобы.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пункте 5.7 раздела 5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наименование органа, предоставляющего муниципальную услугу, рассматривающего жалобу, должность, фамилия, имя, отчество (последнее – при наличии) его должностного лица, принявшего решение по жалобе;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обжалуются;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фамилия, имя, отчество (последнее – при наличии) или наименование заявителя;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основания для принятия решения по жалобе;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принятое по жалобе решение;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lastRenderedPageBreak/>
        <w:t>сведения о порядке обжалования принятого по жалобе решения.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жалобы,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</w:t>
      </w:r>
      <w:proofErr w:type="gramStart"/>
      <w:r w:rsidRPr="002C4E63">
        <w:rPr>
          <w:rFonts w:ascii="Times New Roman" w:eastAsia="Times New Roman" w:hAnsi="Times New Roman" w:cs="Times New Roman"/>
          <w:sz w:val="28"/>
          <w:szCs w:val="28"/>
        </w:rPr>
        <w:t>получения  муниципальной</w:t>
      </w:r>
      <w:proofErr w:type="gramEnd"/>
      <w:r w:rsidRPr="002C4E63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5.9. Отказ в удовлетворении жалобы.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 w:rsidRPr="002C4E63">
        <w:rPr>
          <w:rFonts w:ascii="Times New Roman" w:eastAsia="Times New Roman" w:hAnsi="Times New Roman" w:cs="Times New Roman"/>
          <w:sz w:val="28"/>
          <w:szCs w:val="28"/>
        </w:rPr>
        <w:t>Балко</w:t>
      </w:r>
      <w:proofErr w:type="spellEnd"/>
      <w:r w:rsidRPr="002C4E63">
        <w:rPr>
          <w:rFonts w:ascii="Times New Roman" w:eastAsia="Times New Roman" w:hAnsi="Times New Roman" w:cs="Times New Roman"/>
          <w:sz w:val="28"/>
          <w:szCs w:val="28"/>
        </w:rPr>
        <w:t>-Грузского сельского поселения, руководитель МФЦ, отказывают в удовлетворении жалобы в следующих случаях:</w:t>
      </w:r>
    </w:p>
    <w:p w:rsidR="002C4E63" w:rsidRPr="002C4E63" w:rsidRDefault="002C4E63" w:rsidP="002C4E63">
      <w:pPr>
        <w:tabs>
          <w:tab w:val="left" w:pos="0"/>
          <w:tab w:val="left" w:pos="851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5.9.1. Наличие вступившего в законную силу решения суда, арбитражного суда по жалобе о том же предмете и по тем же основаниям.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5.9.2. Подача жалобы лицом, полномочия которого не подтверждены в порядке, установленном законодательством Российской Федерации.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5.9.3. 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5.10. Оставление жалобы без ответа.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 w:rsidRPr="002C4E63">
        <w:rPr>
          <w:rFonts w:ascii="Times New Roman" w:eastAsia="Times New Roman" w:hAnsi="Times New Roman" w:cs="Times New Roman"/>
          <w:sz w:val="28"/>
          <w:szCs w:val="28"/>
        </w:rPr>
        <w:t>Балко</w:t>
      </w:r>
      <w:proofErr w:type="spellEnd"/>
      <w:r w:rsidRPr="002C4E63">
        <w:rPr>
          <w:rFonts w:ascii="Times New Roman" w:eastAsia="Times New Roman" w:hAnsi="Times New Roman" w:cs="Times New Roman"/>
          <w:sz w:val="28"/>
          <w:szCs w:val="28"/>
        </w:rPr>
        <w:t xml:space="preserve">-Грузского сельского поселения, руководитель </w:t>
      </w:r>
      <w:proofErr w:type="gramStart"/>
      <w:r w:rsidRPr="002C4E63">
        <w:rPr>
          <w:rFonts w:ascii="Times New Roman" w:eastAsia="Times New Roman" w:hAnsi="Times New Roman" w:cs="Times New Roman"/>
          <w:sz w:val="28"/>
          <w:szCs w:val="28"/>
        </w:rPr>
        <w:t>МФЦ,  могут</w:t>
      </w:r>
      <w:proofErr w:type="gramEnd"/>
      <w:r w:rsidRPr="002C4E63">
        <w:rPr>
          <w:rFonts w:ascii="Times New Roman" w:eastAsia="Times New Roman" w:hAnsi="Times New Roman" w:cs="Times New Roman"/>
          <w:sz w:val="28"/>
          <w:szCs w:val="28"/>
        </w:rPr>
        <w:t xml:space="preserve"> оставить жалобу без ответа в следующих случаях: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5.10.1. Наличие в жалобе нецензурных либо оскорбительных выражений, угроз жизни, здоровью и имуществу должностного лица, а также членов его семьи.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5.10.2.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lastRenderedPageBreak/>
        <w:t>5.11.  Порядок обжалования решения по жалобе.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Принятое в соответствии с пунктом 5.7. раздела 5 административного регламента решение может быть обжаловано в судебном порядке.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5.12.  Право заявителя на получение информации и документов, необходимых для обоснования и рассмотрения жалобы.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федеральным законодательством тайну.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5.13.  Способы информирования заявителей о порядке подачи и рассмотрения жалобы.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Информация о порядке подачи и рассмотрения жалобы размещается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 xml:space="preserve">на информационных стендах в местах предоставления муниципальной услуги, официальном портале Администрации </w:t>
      </w:r>
      <w:proofErr w:type="spellStart"/>
      <w:r w:rsidRPr="002C4E63">
        <w:rPr>
          <w:rFonts w:ascii="Times New Roman" w:eastAsia="Times New Roman" w:hAnsi="Times New Roman" w:cs="Times New Roman"/>
          <w:sz w:val="28"/>
          <w:szCs w:val="28"/>
        </w:rPr>
        <w:t>Балко</w:t>
      </w:r>
      <w:proofErr w:type="spellEnd"/>
      <w:r w:rsidRPr="002C4E63">
        <w:rPr>
          <w:rFonts w:ascii="Times New Roman" w:eastAsia="Times New Roman" w:hAnsi="Times New Roman" w:cs="Times New Roman"/>
          <w:sz w:val="28"/>
          <w:szCs w:val="28"/>
        </w:rPr>
        <w:t xml:space="preserve">-Грузского сельского поселения, Портале </w:t>
      </w:r>
      <w:proofErr w:type="spellStart"/>
      <w:r w:rsidRPr="002C4E63"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 w:rsidRPr="002C4E63">
        <w:rPr>
          <w:rFonts w:ascii="Times New Roman" w:eastAsia="Times New Roman" w:hAnsi="Times New Roman" w:cs="Times New Roman"/>
          <w:sz w:val="28"/>
          <w:szCs w:val="28"/>
        </w:rPr>
        <w:t>.»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927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3.Контроль за исполнением постановления оставляю за собой.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left="927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C4E63">
        <w:rPr>
          <w:rFonts w:ascii="Times New Roman" w:eastAsia="Times New Roman" w:hAnsi="Times New Roman" w:cs="Times New Roman"/>
          <w:sz w:val="28"/>
          <w:szCs w:val="28"/>
        </w:rPr>
        <w:t>4.Настоящее постановление вступает в силу после официального опубликования.</w:t>
      </w: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2C4E63" w:rsidRPr="002C4E63" w:rsidRDefault="002C4E63" w:rsidP="002C4E63">
      <w:pPr>
        <w:tabs>
          <w:tab w:val="left" w:pos="0"/>
          <w:tab w:val="left" w:pos="1134"/>
        </w:tabs>
        <w:spacing w:after="20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11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4970"/>
        <w:gridCol w:w="4941"/>
      </w:tblGrid>
      <w:tr w:rsidR="002C4E63" w:rsidRPr="002C4E63" w:rsidTr="00C80205">
        <w:trPr>
          <w:trHeight w:val="1033"/>
        </w:trPr>
        <w:tc>
          <w:tcPr>
            <w:tcW w:w="4970" w:type="dxa"/>
          </w:tcPr>
          <w:p w:rsidR="002C4E63" w:rsidRPr="002C4E63" w:rsidRDefault="002C4E63" w:rsidP="002C4E63">
            <w:pPr>
              <w:tabs>
                <w:tab w:val="left" w:pos="0"/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C4E63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       </w:t>
            </w:r>
          </w:p>
          <w:p w:rsidR="002C4E63" w:rsidRPr="002C4E63" w:rsidRDefault="002C4E63" w:rsidP="002C4E63">
            <w:pPr>
              <w:tabs>
                <w:tab w:val="left" w:pos="0"/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  <w:p w:rsidR="002C4E63" w:rsidRPr="002C4E63" w:rsidRDefault="002C4E63" w:rsidP="002C4E63">
            <w:pPr>
              <w:tabs>
                <w:tab w:val="left" w:pos="0"/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  <w:p w:rsidR="002C4E63" w:rsidRPr="002C4E63" w:rsidRDefault="002C4E63" w:rsidP="002C4E63">
            <w:pPr>
              <w:tabs>
                <w:tab w:val="left" w:pos="0"/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C4E63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       Глава Администрации</w:t>
            </w:r>
          </w:p>
          <w:p w:rsidR="002C4E63" w:rsidRPr="002C4E63" w:rsidRDefault="002C4E63" w:rsidP="002C4E63">
            <w:pPr>
              <w:tabs>
                <w:tab w:val="left" w:pos="0"/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proofErr w:type="spellStart"/>
            <w:r w:rsidRPr="002C4E63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Балко</w:t>
            </w:r>
            <w:proofErr w:type="spellEnd"/>
            <w:r w:rsidRPr="002C4E63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-Грузского </w:t>
            </w:r>
          </w:p>
          <w:p w:rsidR="002C4E63" w:rsidRPr="002C4E63" w:rsidRDefault="002C4E63" w:rsidP="002C4E63">
            <w:pPr>
              <w:tabs>
                <w:tab w:val="left" w:pos="0"/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C4E63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сельского поселения                                          </w:t>
            </w:r>
          </w:p>
        </w:tc>
        <w:tc>
          <w:tcPr>
            <w:tcW w:w="4941" w:type="dxa"/>
          </w:tcPr>
          <w:p w:rsidR="002C4E63" w:rsidRPr="002C4E63" w:rsidRDefault="002C4E63" w:rsidP="002C4E63">
            <w:pPr>
              <w:tabs>
                <w:tab w:val="left" w:pos="0"/>
              </w:tabs>
              <w:snapToGrid w:val="0"/>
              <w:spacing w:after="200" w:line="276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E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  <w:p w:rsidR="002C4E63" w:rsidRPr="002C4E63" w:rsidRDefault="002C4E63" w:rsidP="002C4E63">
            <w:pPr>
              <w:tabs>
                <w:tab w:val="left" w:pos="0"/>
              </w:tabs>
              <w:snapToGrid w:val="0"/>
              <w:spacing w:after="200" w:line="276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E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</w:p>
          <w:p w:rsidR="002C4E63" w:rsidRPr="002C4E63" w:rsidRDefault="002C4E63" w:rsidP="002C4E63">
            <w:pPr>
              <w:tabs>
                <w:tab w:val="left" w:pos="0"/>
              </w:tabs>
              <w:snapToGrid w:val="0"/>
              <w:spacing w:after="200" w:line="276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4E63" w:rsidRPr="002C4E63" w:rsidRDefault="002C4E63" w:rsidP="002C4E63">
            <w:pPr>
              <w:tabs>
                <w:tab w:val="left" w:pos="0"/>
              </w:tabs>
              <w:snapToGrid w:val="0"/>
              <w:spacing w:after="200" w:line="276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E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</w:t>
            </w:r>
            <w:proofErr w:type="spellStart"/>
            <w:r w:rsidRPr="002C4E63">
              <w:rPr>
                <w:rFonts w:ascii="Times New Roman" w:eastAsia="Times New Roman" w:hAnsi="Times New Roman" w:cs="Times New Roman"/>
                <w:sz w:val="28"/>
                <w:szCs w:val="28"/>
              </w:rPr>
              <w:t>Шаповалова</w:t>
            </w:r>
            <w:proofErr w:type="spellEnd"/>
            <w:r w:rsidRPr="002C4E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</w:tbl>
    <w:p w:rsidR="002C4E63" w:rsidRPr="002C4E63" w:rsidRDefault="002C4E63" w:rsidP="002C4E63">
      <w:pPr>
        <w:tabs>
          <w:tab w:val="left" w:pos="0"/>
        </w:tabs>
        <w:spacing w:after="200" w:line="276" w:lineRule="auto"/>
        <w:ind w:firstLine="567"/>
        <w:rPr>
          <w:rFonts w:ascii="Times New Roman" w:eastAsia="Times New Roman" w:hAnsi="Times New Roman" w:cs="Times New Roman"/>
          <w:sz w:val="28"/>
        </w:rPr>
      </w:pPr>
    </w:p>
    <w:p w:rsidR="002C4E63" w:rsidRPr="002C4E63" w:rsidRDefault="002C4E63" w:rsidP="002C4E63">
      <w:pPr>
        <w:tabs>
          <w:tab w:val="left" w:pos="0"/>
        </w:tabs>
        <w:spacing w:after="20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2C4E63" w:rsidRPr="002C4E63" w:rsidRDefault="002C4E63" w:rsidP="002C4E63">
      <w:pPr>
        <w:tabs>
          <w:tab w:val="left" w:pos="0"/>
        </w:tabs>
        <w:spacing w:after="20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75ABE" w:rsidRDefault="00C75ABE"/>
    <w:sectPr w:rsidR="00C75ABE" w:rsidSect="001B5323">
      <w:pgSz w:w="11906" w:h="16838"/>
      <w:pgMar w:top="568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B1F16"/>
    <w:multiLevelType w:val="hybridMultilevel"/>
    <w:tmpl w:val="7464A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6CC"/>
    <w:rsid w:val="002C4E63"/>
    <w:rsid w:val="003C67D7"/>
    <w:rsid w:val="00C75ABE"/>
    <w:rsid w:val="00EE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4E315-AB39-423B-936D-58A8F2D4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4E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1869</Words>
  <Characters>10655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2020-07-03T08:33:00Z</cp:lastPrinted>
  <dcterms:created xsi:type="dcterms:W3CDTF">2020-07-03T12:00:00Z</dcterms:created>
  <dcterms:modified xsi:type="dcterms:W3CDTF">2020-07-03T12:00:00Z</dcterms:modified>
</cp:coreProperties>
</file>