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C2" w:rsidRPr="007D40C2" w:rsidRDefault="007D40C2" w:rsidP="007D4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0C2">
        <w:rPr>
          <w:rFonts w:ascii="Times New Roman" w:eastAsia="Times New Roman" w:hAnsi="Times New Roman" w:cs="Times New Roman"/>
          <w:b/>
          <w:sz w:val="24"/>
          <w:szCs w:val="24"/>
        </w:rPr>
        <w:t>Начало обсуждения:28.12.2018г</w:t>
      </w:r>
    </w:p>
    <w:p w:rsidR="007D40C2" w:rsidRPr="007D40C2" w:rsidRDefault="007D40C2" w:rsidP="007D4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0C2">
        <w:rPr>
          <w:rFonts w:ascii="Times New Roman" w:eastAsia="Times New Roman" w:hAnsi="Times New Roman" w:cs="Times New Roman"/>
          <w:b/>
          <w:sz w:val="24"/>
          <w:szCs w:val="24"/>
        </w:rPr>
        <w:t>Окончание обсуждения:27.01.2019г</w:t>
      </w:r>
    </w:p>
    <w:p w:rsidR="007D40C2" w:rsidRDefault="007D40C2" w:rsidP="0062190B">
      <w:pPr>
        <w:pStyle w:val="2"/>
        <w:spacing w:after="0" w:line="240" w:lineRule="auto"/>
        <w:jc w:val="center"/>
        <w:rPr>
          <w:b/>
          <w:sz w:val="24"/>
          <w:szCs w:val="24"/>
        </w:rPr>
      </w:pPr>
    </w:p>
    <w:p w:rsidR="0062190B" w:rsidRPr="007D40C2" w:rsidRDefault="0062190B" w:rsidP="0062190B">
      <w:pPr>
        <w:pStyle w:val="2"/>
        <w:spacing w:after="0" w:line="240" w:lineRule="auto"/>
        <w:jc w:val="center"/>
        <w:rPr>
          <w:b/>
          <w:sz w:val="28"/>
          <w:szCs w:val="24"/>
        </w:rPr>
      </w:pPr>
      <w:r w:rsidRPr="007D40C2">
        <w:rPr>
          <w:b/>
          <w:sz w:val="28"/>
          <w:szCs w:val="24"/>
        </w:rPr>
        <w:t>РОССИЙСКАЯ ФЕДЕРАЦИЯ</w:t>
      </w:r>
    </w:p>
    <w:p w:rsidR="0062190B" w:rsidRPr="007D40C2" w:rsidRDefault="0062190B" w:rsidP="0062190B">
      <w:pPr>
        <w:pStyle w:val="2"/>
        <w:spacing w:after="0" w:line="240" w:lineRule="auto"/>
        <w:jc w:val="center"/>
        <w:rPr>
          <w:b/>
          <w:sz w:val="28"/>
          <w:szCs w:val="24"/>
        </w:rPr>
      </w:pPr>
      <w:r w:rsidRPr="007D40C2">
        <w:rPr>
          <w:b/>
          <w:sz w:val="28"/>
          <w:szCs w:val="24"/>
        </w:rPr>
        <w:t>РОСТОВСКАЯ ОБЛАСТЬ</w:t>
      </w:r>
    </w:p>
    <w:p w:rsidR="0062190B" w:rsidRPr="007D40C2" w:rsidRDefault="0062190B" w:rsidP="0062190B">
      <w:pPr>
        <w:pStyle w:val="2"/>
        <w:spacing w:after="0" w:line="240" w:lineRule="auto"/>
        <w:jc w:val="center"/>
        <w:rPr>
          <w:b/>
          <w:sz w:val="28"/>
          <w:szCs w:val="24"/>
        </w:rPr>
      </w:pPr>
      <w:r w:rsidRPr="007D40C2">
        <w:rPr>
          <w:b/>
          <w:sz w:val="28"/>
          <w:szCs w:val="24"/>
        </w:rPr>
        <w:t>МУНИЦИПАЛЬНОЕ ОБРАЗОВАНИЕ</w:t>
      </w:r>
    </w:p>
    <w:p w:rsidR="0062190B" w:rsidRPr="007D40C2" w:rsidRDefault="0062190B" w:rsidP="0062190B">
      <w:pPr>
        <w:pStyle w:val="2"/>
        <w:spacing w:after="0" w:line="240" w:lineRule="auto"/>
        <w:jc w:val="center"/>
        <w:rPr>
          <w:b/>
          <w:sz w:val="28"/>
          <w:szCs w:val="24"/>
        </w:rPr>
      </w:pPr>
      <w:r w:rsidRPr="007D40C2">
        <w:rPr>
          <w:b/>
          <w:sz w:val="28"/>
          <w:szCs w:val="24"/>
        </w:rPr>
        <w:t>«</w:t>
      </w:r>
      <w:r w:rsidR="007428B4" w:rsidRPr="007D40C2">
        <w:rPr>
          <w:b/>
          <w:sz w:val="28"/>
          <w:szCs w:val="24"/>
        </w:rPr>
        <w:t>БАЛКО-ГРУЗСКОЕ</w:t>
      </w:r>
      <w:r w:rsidRPr="007D40C2">
        <w:rPr>
          <w:b/>
          <w:sz w:val="28"/>
          <w:szCs w:val="24"/>
        </w:rPr>
        <w:t xml:space="preserve"> СЕЛЬСКОЕ ПОСЕЛЕНИЕ»</w:t>
      </w:r>
    </w:p>
    <w:p w:rsidR="0062190B" w:rsidRPr="007D40C2" w:rsidRDefault="0062190B" w:rsidP="0062190B">
      <w:pPr>
        <w:pStyle w:val="2"/>
        <w:spacing w:after="0" w:line="240" w:lineRule="auto"/>
        <w:jc w:val="center"/>
        <w:rPr>
          <w:b/>
          <w:sz w:val="28"/>
          <w:szCs w:val="24"/>
        </w:rPr>
      </w:pPr>
      <w:r w:rsidRPr="007D40C2">
        <w:rPr>
          <w:b/>
          <w:sz w:val="28"/>
          <w:szCs w:val="24"/>
        </w:rPr>
        <w:t xml:space="preserve">АДМИНИСТРАЦИЯ </w:t>
      </w:r>
      <w:r w:rsidR="007428B4" w:rsidRPr="007D40C2">
        <w:rPr>
          <w:b/>
          <w:sz w:val="28"/>
          <w:szCs w:val="24"/>
        </w:rPr>
        <w:t>БАЛКО-ГРУЗСКОГО</w:t>
      </w:r>
      <w:r w:rsidRPr="007D40C2">
        <w:rPr>
          <w:b/>
          <w:sz w:val="28"/>
          <w:szCs w:val="24"/>
        </w:rPr>
        <w:t>СЕЛЬСКОГО ПОСЕЛЕНИЯ</w:t>
      </w:r>
    </w:p>
    <w:p w:rsidR="0062190B" w:rsidRPr="007D40C2" w:rsidRDefault="0062190B" w:rsidP="0062190B">
      <w:pPr>
        <w:pStyle w:val="2"/>
        <w:spacing w:after="0" w:line="240" w:lineRule="auto"/>
        <w:jc w:val="center"/>
        <w:rPr>
          <w:b/>
          <w:sz w:val="28"/>
          <w:szCs w:val="24"/>
        </w:rPr>
      </w:pPr>
    </w:p>
    <w:p w:rsidR="0062190B" w:rsidRPr="007D40C2" w:rsidRDefault="0062190B" w:rsidP="0062190B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7D40C2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7D40C2">
        <w:rPr>
          <w:rFonts w:ascii="Times New Roman" w:eastAsia="Times New Roman" w:hAnsi="Times New Roman" w:cs="Times New Roman"/>
          <w:sz w:val="28"/>
          <w:szCs w:val="24"/>
        </w:rPr>
        <w:t xml:space="preserve"> О С Т А Н О В Л Е Н И Е</w:t>
      </w:r>
      <w:r w:rsidR="007428B4" w:rsidRPr="007D40C2">
        <w:rPr>
          <w:rFonts w:ascii="Times New Roman" w:eastAsia="Times New Roman" w:hAnsi="Times New Roman" w:cs="Times New Roman"/>
          <w:sz w:val="28"/>
          <w:szCs w:val="24"/>
        </w:rPr>
        <w:t>- Проект</w:t>
      </w:r>
    </w:p>
    <w:p w:rsidR="0062190B" w:rsidRPr="007428B4" w:rsidRDefault="007428B4" w:rsidP="0062190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8B4"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  <w:r w:rsidR="005E0DD2" w:rsidRPr="007428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28B4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  <w:r w:rsidR="0062190B" w:rsidRPr="007428B4">
        <w:rPr>
          <w:rFonts w:ascii="Times New Roman" w:eastAsia="Times New Roman" w:hAnsi="Times New Roman" w:cs="Times New Roman"/>
          <w:bCs/>
          <w:sz w:val="28"/>
          <w:szCs w:val="28"/>
        </w:rPr>
        <w:t xml:space="preserve">  г.                            №   </w:t>
      </w:r>
      <w:r w:rsidRPr="007428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х. Мирный</w:t>
      </w:r>
    </w:p>
    <w:p w:rsidR="0027261A" w:rsidRPr="007428B4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4873BD">
        <w:rPr>
          <w:color w:val="2C2C2C"/>
        </w:rPr>
        <w:t> </w:t>
      </w:r>
    </w:p>
    <w:p w:rsidR="0027261A" w:rsidRPr="007428B4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428B4">
        <w:rPr>
          <w:color w:val="2C2C2C"/>
          <w:sz w:val="28"/>
          <w:szCs w:val="28"/>
        </w:rPr>
        <w:t>Об утверждении Положения о</w:t>
      </w:r>
    </w:p>
    <w:p w:rsidR="0027261A" w:rsidRPr="007428B4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428B4">
        <w:rPr>
          <w:color w:val="2C2C2C"/>
          <w:sz w:val="28"/>
          <w:szCs w:val="28"/>
        </w:rPr>
        <w:t xml:space="preserve">муниципальном лесном </w:t>
      </w:r>
      <w:proofErr w:type="gramStart"/>
      <w:r w:rsidRPr="007428B4">
        <w:rPr>
          <w:color w:val="2C2C2C"/>
          <w:sz w:val="28"/>
          <w:szCs w:val="28"/>
        </w:rPr>
        <w:t>контроле</w:t>
      </w:r>
      <w:proofErr w:type="gramEnd"/>
    </w:p>
    <w:p w:rsidR="004873BD" w:rsidRPr="007428B4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428B4">
        <w:rPr>
          <w:color w:val="2C2C2C"/>
          <w:sz w:val="28"/>
          <w:szCs w:val="28"/>
        </w:rPr>
        <w:t xml:space="preserve">на территории </w:t>
      </w:r>
      <w:r w:rsidR="007428B4">
        <w:rPr>
          <w:color w:val="2C2C2C"/>
          <w:sz w:val="28"/>
          <w:szCs w:val="28"/>
        </w:rPr>
        <w:t>Балко-Грузского</w:t>
      </w:r>
      <w:r w:rsidR="004873BD" w:rsidRPr="007428B4">
        <w:rPr>
          <w:color w:val="2C2C2C"/>
          <w:sz w:val="28"/>
          <w:szCs w:val="28"/>
        </w:rPr>
        <w:t xml:space="preserve"> </w:t>
      </w:r>
    </w:p>
    <w:p w:rsidR="0027261A" w:rsidRPr="007428B4" w:rsidRDefault="00D64839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proofErr w:type="gramStart"/>
      <w:r w:rsidRPr="007428B4">
        <w:rPr>
          <w:color w:val="2C2C2C"/>
          <w:sz w:val="28"/>
          <w:szCs w:val="28"/>
        </w:rPr>
        <w:t>сельского</w:t>
      </w:r>
      <w:proofErr w:type="gramEnd"/>
      <w:r w:rsidRPr="007428B4">
        <w:rPr>
          <w:color w:val="2C2C2C"/>
          <w:sz w:val="28"/>
          <w:szCs w:val="28"/>
        </w:rPr>
        <w:t xml:space="preserve"> поселении</w:t>
      </w:r>
    </w:p>
    <w:p w:rsidR="0027261A" w:rsidRPr="004873B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</w:rPr>
      </w:pPr>
      <w:r w:rsidRPr="004873BD">
        <w:rPr>
          <w:color w:val="2C2C2C"/>
        </w:rPr>
        <w:t> </w:t>
      </w:r>
    </w:p>
    <w:p w:rsidR="002854DC" w:rsidRPr="007D40C2" w:rsidRDefault="0027261A" w:rsidP="007D40C2">
      <w:pPr>
        <w:pStyle w:val="a3"/>
        <w:shd w:val="clear" w:color="auto" w:fill="FFFFFF"/>
        <w:spacing w:before="0" w:beforeAutospacing="0" w:after="96" w:afterAutospacing="0"/>
        <w:ind w:firstLine="567"/>
        <w:jc w:val="both"/>
        <w:rPr>
          <w:color w:val="2C2C2C"/>
        </w:rPr>
      </w:pPr>
      <w:r w:rsidRPr="004873BD">
        <w:rPr>
          <w:color w:val="2C2C2C"/>
        </w:rPr>
        <w:t> </w:t>
      </w:r>
      <w:r w:rsidRPr="007D40C2">
        <w:rPr>
          <w:color w:val="2C2C2C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Лесным Кодексом Российской Федерации, </w:t>
      </w:r>
      <w:r w:rsidR="00D64839" w:rsidRPr="007D40C2">
        <w:rPr>
          <w:color w:val="2C2C2C"/>
          <w:sz w:val="28"/>
          <w:szCs w:val="28"/>
        </w:rPr>
        <w:t>руководствуясь</w:t>
      </w:r>
      <w:r w:rsidR="0062190B" w:rsidRPr="007D40C2">
        <w:rPr>
          <w:sz w:val="28"/>
          <w:szCs w:val="28"/>
        </w:rPr>
        <w:t xml:space="preserve"> </w:t>
      </w:r>
      <w:r w:rsidR="007428B4" w:rsidRPr="007D40C2">
        <w:rPr>
          <w:sz w:val="28"/>
          <w:szCs w:val="28"/>
        </w:rPr>
        <w:t xml:space="preserve">  пунктом</w:t>
      </w:r>
      <w:r w:rsidR="0062190B" w:rsidRPr="007D40C2">
        <w:rPr>
          <w:sz w:val="28"/>
          <w:szCs w:val="28"/>
        </w:rPr>
        <w:t xml:space="preserve"> 1</w:t>
      </w:r>
      <w:r w:rsidR="007428B4" w:rsidRPr="007D40C2">
        <w:rPr>
          <w:sz w:val="28"/>
          <w:szCs w:val="28"/>
        </w:rPr>
        <w:t>9</w:t>
      </w:r>
      <w:r w:rsidR="0062190B" w:rsidRPr="007D40C2">
        <w:rPr>
          <w:sz w:val="28"/>
          <w:szCs w:val="28"/>
        </w:rPr>
        <w:t xml:space="preserve"> статьи 33, пунктом 3 статьи 51</w:t>
      </w:r>
      <w:r w:rsidR="00D64839" w:rsidRPr="007D40C2">
        <w:rPr>
          <w:color w:val="2C2C2C"/>
          <w:sz w:val="28"/>
          <w:szCs w:val="28"/>
        </w:rPr>
        <w:t xml:space="preserve">, Устава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D64839" w:rsidRPr="007D40C2">
        <w:rPr>
          <w:color w:val="2C2C2C"/>
          <w:sz w:val="28"/>
          <w:szCs w:val="28"/>
        </w:rPr>
        <w:t xml:space="preserve"> «</w:t>
      </w:r>
      <w:proofErr w:type="spellStart"/>
      <w:r w:rsidR="007428B4" w:rsidRPr="007D40C2">
        <w:rPr>
          <w:color w:val="2C2C2C"/>
          <w:sz w:val="28"/>
          <w:szCs w:val="28"/>
        </w:rPr>
        <w:t>Балко-Грузское</w:t>
      </w:r>
      <w:proofErr w:type="spellEnd"/>
      <w:r w:rsidR="00D64839" w:rsidRPr="007D40C2">
        <w:rPr>
          <w:color w:val="2C2C2C"/>
          <w:sz w:val="28"/>
          <w:szCs w:val="28"/>
        </w:rPr>
        <w:t xml:space="preserve"> сельское поселение»,</w:t>
      </w:r>
    </w:p>
    <w:p w:rsidR="007D40C2" w:rsidRDefault="007D40C2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6"/>
          <w:szCs w:val="26"/>
        </w:rPr>
      </w:pPr>
    </w:p>
    <w:p w:rsidR="0027261A" w:rsidRPr="007D40C2" w:rsidRDefault="0027261A" w:rsidP="007D40C2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6"/>
        </w:rPr>
      </w:pPr>
      <w:r w:rsidRPr="007D40C2">
        <w:rPr>
          <w:b/>
          <w:color w:val="2C2C2C"/>
          <w:sz w:val="28"/>
          <w:szCs w:val="26"/>
        </w:rPr>
        <w:t>ПОСТАНОВЛЯ</w:t>
      </w:r>
      <w:r w:rsidR="00D64839" w:rsidRPr="007D40C2">
        <w:rPr>
          <w:b/>
          <w:color w:val="2C2C2C"/>
          <w:sz w:val="28"/>
          <w:szCs w:val="26"/>
        </w:rPr>
        <w:t>Ю</w:t>
      </w:r>
      <w:r w:rsidRPr="007D40C2">
        <w:rPr>
          <w:b/>
          <w:color w:val="2C2C2C"/>
          <w:sz w:val="28"/>
          <w:szCs w:val="26"/>
        </w:rPr>
        <w:t>:</w:t>
      </w:r>
    </w:p>
    <w:p w:rsidR="00D64839" w:rsidRPr="00D64839" w:rsidRDefault="00D64839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b/>
          <w:color w:val="2C2C2C"/>
        </w:rPr>
      </w:pPr>
    </w:p>
    <w:p w:rsidR="0027261A" w:rsidRPr="005E0DD2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5E0DD2">
        <w:rPr>
          <w:color w:val="2C2C2C"/>
          <w:sz w:val="28"/>
          <w:szCs w:val="28"/>
        </w:rPr>
        <w:t xml:space="preserve">1. Утвердить Положение о муниципальном лесном контроле на территории </w:t>
      </w:r>
      <w:r w:rsidR="007428B4">
        <w:rPr>
          <w:color w:val="2C2C2C"/>
          <w:sz w:val="28"/>
          <w:szCs w:val="28"/>
        </w:rPr>
        <w:t>Балко-Грузского</w:t>
      </w:r>
      <w:r w:rsidR="004873BD" w:rsidRPr="005E0DD2">
        <w:rPr>
          <w:color w:val="2C2C2C"/>
          <w:sz w:val="28"/>
          <w:szCs w:val="28"/>
        </w:rPr>
        <w:t xml:space="preserve"> </w:t>
      </w:r>
      <w:proofErr w:type="gramStart"/>
      <w:r w:rsidR="00D64839" w:rsidRPr="005E0DD2">
        <w:rPr>
          <w:color w:val="2C2C2C"/>
          <w:sz w:val="28"/>
          <w:szCs w:val="28"/>
        </w:rPr>
        <w:t>сельского</w:t>
      </w:r>
      <w:proofErr w:type="gramEnd"/>
      <w:r w:rsidR="00D64839" w:rsidRPr="005E0DD2">
        <w:rPr>
          <w:color w:val="2C2C2C"/>
          <w:sz w:val="28"/>
          <w:szCs w:val="28"/>
        </w:rPr>
        <w:t xml:space="preserve"> поселении </w:t>
      </w:r>
      <w:r w:rsidRPr="005E0DD2">
        <w:rPr>
          <w:color w:val="2C2C2C"/>
          <w:sz w:val="28"/>
          <w:szCs w:val="28"/>
        </w:rPr>
        <w:t>(приложение).</w:t>
      </w:r>
    </w:p>
    <w:p w:rsidR="002854DC" w:rsidRPr="005E0DD2" w:rsidRDefault="002854DC" w:rsidP="002854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0DD2">
        <w:rPr>
          <w:sz w:val="28"/>
          <w:szCs w:val="28"/>
        </w:rPr>
        <w:t>2. </w:t>
      </w:r>
      <w:r w:rsidRPr="005E0DD2">
        <w:rPr>
          <w:sz w:val="28"/>
          <w:szCs w:val="28"/>
          <w:lang w:val="en-US"/>
        </w:rPr>
        <w:t> </w:t>
      </w:r>
      <w:r w:rsidRPr="005E0DD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854DC" w:rsidRPr="005E0DD2" w:rsidRDefault="002854DC" w:rsidP="002854DC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DD2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5E0D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0DD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854DC" w:rsidRPr="005E0DD2" w:rsidRDefault="002854DC" w:rsidP="002854D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854DC" w:rsidRPr="00524E61" w:rsidRDefault="002854DC" w:rsidP="002854DC">
      <w:pPr>
        <w:tabs>
          <w:tab w:val="left" w:pos="3645"/>
        </w:tabs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54DC" w:rsidRPr="00524E61" w:rsidRDefault="002854DC" w:rsidP="007D40C2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</w:p>
    <w:p w:rsidR="002854DC" w:rsidRDefault="007428B4" w:rsidP="007D40C2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428B4" w:rsidRPr="0015709E" w:rsidRDefault="007428B4" w:rsidP="007D40C2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Балко-Грузского</w:t>
      </w:r>
    </w:p>
    <w:p w:rsidR="002854DC" w:rsidRPr="0015709E" w:rsidRDefault="002854DC" w:rsidP="007D40C2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7428B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428B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7428B4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2854DC" w:rsidRPr="0015709E" w:rsidRDefault="002854DC" w:rsidP="002854DC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0FD8" w:rsidRDefault="00C10FD8" w:rsidP="0027261A">
      <w:pPr>
        <w:pStyle w:val="a3"/>
        <w:shd w:val="clear" w:color="auto" w:fill="FFFFFF"/>
        <w:spacing w:before="0" w:beforeAutospacing="0" w:after="96" w:afterAutospacing="0"/>
        <w:jc w:val="right"/>
        <w:rPr>
          <w:color w:val="2C2C2C"/>
        </w:rPr>
      </w:pPr>
    </w:p>
    <w:p w:rsidR="002854DC" w:rsidRDefault="002854DC" w:rsidP="0027261A">
      <w:pPr>
        <w:pStyle w:val="a3"/>
        <w:shd w:val="clear" w:color="auto" w:fill="FFFFFF"/>
        <w:spacing w:before="0" w:beforeAutospacing="0" w:after="96" w:afterAutospacing="0"/>
        <w:jc w:val="right"/>
        <w:rPr>
          <w:color w:val="2C2C2C"/>
        </w:rPr>
      </w:pPr>
    </w:p>
    <w:p w:rsidR="002854DC" w:rsidRDefault="002854DC" w:rsidP="0027261A">
      <w:pPr>
        <w:pStyle w:val="a3"/>
        <w:shd w:val="clear" w:color="auto" w:fill="FFFFFF"/>
        <w:spacing w:before="0" w:beforeAutospacing="0" w:after="96" w:afterAutospacing="0"/>
        <w:jc w:val="right"/>
        <w:rPr>
          <w:color w:val="2C2C2C"/>
        </w:rPr>
      </w:pPr>
    </w:p>
    <w:p w:rsidR="0027261A" w:rsidRPr="007D40C2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</w:rPr>
      </w:pPr>
      <w:r w:rsidRPr="007D40C2">
        <w:rPr>
          <w:color w:val="2C2C2C"/>
          <w:sz w:val="28"/>
        </w:rPr>
        <w:lastRenderedPageBreak/>
        <w:t> Приложение к Постановлению</w:t>
      </w:r>
    </w:p>
    <w:p w:rsidR="004873BD" w:rsidRPr="007D40C2" w:rsidRDefault="007D40C2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</w:rPr>
      </w:pPr>
      <w:r>
        <w:rPr>
          <w:color w:val="2C2C2C"/>
          <w:sz w:val="28"/>
        </w:rPr>
        <w:t>А</w:t>
      </w:r>
      <w:r w:rsidR="0027261A" w:rsidRPr="007D40C2">
        <w:rPr>
          <w:color w:val="2C2C2C"/>
          <w:sz w:val="28"/>
        </w:rPr>
        <w:t xml:space="preserve">дминистрации </w:t>
      </w:r>
      <w:r w:rsidR="007428B4" w:rsidRPr="007D40C2">
        <w:rPr>
          <w:color w:val="2C2C2C"/>
          <w:sz w:val="28"/>
        </w:rPr>
        <w:t>Балко-Грузского</w:t>
      </w:r>
      <w:r w:rsidR="004873BD" w:rsidRPr="007D40C2">
        <w:rPr>
          <w:color w:val="2C2C2C"/>
          <w:sz w:val="28"/>
        </w:rPr>
        <w:t xml:space="preserve"> </w:t>
      </w:r>
    </w:p>
    <w:p w:rsidR="0027261A" w:rsidRPr="007D40C2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</w:rPr>
      </w:pPr>
      <w:r w:rsidRPr="007D40C2">
        <w:rPr>
          <w:color w:val="2C2C2C"/>
          <w:sz w:val="28"/>
        </w:rPr>
        <w:t xml:space="preserve"> </w:t>
      </w:r>
      <w:r w:rsidR="00541CF1" w:rsidRPr="007D40C2">
        <w:rPr>
          <w:color w:val="2C2C2C"/>
          <w:sz w:val="28"/>
        </w:rPr>
        <w:t>сельского поселения</w:t>
      </w:r>
    </w:p>
    <w:p w:rsidR="0027261A" w:rsidRPr="007D40C2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</w:rPr>
      </w:pPr>
      <w:r w:rsidRPr="007D40C2">
        <w:rPr>
          <w:color w:val="2C2C2C"/>
          <w:sz w:val="28"/>
        </w:rPr>
        <w:t>от</w:t>
      </w:r>
      <w:r w:rsidR="004873BD" w:rsidRPr="007D40C2">
        <w:rPr>
          <w:color w:val="2C2C2C"/>
          <w:sz w:val="28"/>
        </w:rPr>
        <w:t xml:space="preserve"> </w:t>
      </w:r>
      <w:r w:rsidR="007428B4" w:rsidRPr="007D40C2">
        <w:rPr>
          <w:color w:val="2C2C2C"/>
          <w:sz w:val="28"/>
        </w:rPr>
        <w:t>______2019</w:t>
      </w:r>
      <w:r w:rsidR="005E0DD2" w:rsidRPr="007D40C2">
        <w:rPr>
          <w:color w:val="2C2C2C"/>
          <w:sz w:val="28"/>
        </w:rPr>
        <w:t xml:space="preserve"> г</w:t>
      </w:r>
      <w:r w:rsidRPr="007D40C2">
        <w:rPr>
          <w:color w:val="2C2C2C"/>
          <w:sz w:val="28"/>
        </w:rPr>
        <w:t xml:space="preserve"> № </w:t>
      </w:r>
    </w:p>
    <w:p w:rsidR="0027261A" w:rsidRPr="004873B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</w:rPr>
      </w:pPr>
      <w:r w:rsidRPr="004873BD">
        <w:rPr>
          <w:color w:val="2C2C2C"/>
        </w:rPr>
        <w:t> </w:t>
      </w:r>
    </w:p>
    <w:p w:rsidR="0027261A" w:rsidRPr="004873B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</w:rPr>
      </w:pPr>
      <w:r w:rsidRPr="004873BD">
        <w:rPr>
          <w:color w:val="2C2C2C"/>
        </w:rPr>
        <w:t> </w:t>
      </w:r>
    </w:p>
    <w:p w:rsidR="0027261A" w:rsidRPr="007D40C2" w:rsidRDefault="0027261A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>Положение</w:t>
      </w:r>
    </w:p>
    <w:p w:rsidR="0027261A" w:rsidRPr="007D40C2" w:rsidRDefault="0027261A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 xml:space="preserve">о муниципальном лесном контроле на территории </w:t>
      </w:r>
      <w:r w:rsidR="007428B4" w:rsidRPr="007D40C2">
        <w:rPr>
          <w:rStyle w:val="a5"/>
          <w:color w:val="2C2C2C"/>
          <w:sz w:val="28"/>
          <w:szCs w:val="28"/>
        </w:rPr>
        <w:t>Балко-Грузского</w:t>
      </w:r>
      <w:r w:rsidR="004873BD" w:rsidRPr="007D40C2">
        <w:rPr>
          <w:rStyle w:val="a5"/>
          <w:color w:val="2C2C2C"/>
          <w:sz w:val="28"/>
          <w:szCs w:val="28"/>
        </w:rPr>
        <w:t xml:space="preserve"> </w:t>
      </w:r>
      <w:proofErr w:type="gramStart"/>
      <w:r w:rsidR="00D64839" w:rsidRPr="007D40C2">
        <w:rPr>
          <w:b/>
          <w:color w:val="2C2C2C"/>
          <w:sz w:val="28"/>
          <w:szCs w:val="28"/>
        </w:rPr>
        <w:t>сельского</w:t>
      </w:r>
      <w:proofErr w:type="gramEnd"/>
      <w:r w:rsidR="00D64839" w:rsidRPr="007D40C2">
        <w:rPr>
          <w:b/>
          <w:color w:val="2C2C2C"/>
          <w:sz w:val="28"/>
          <w:szCs w:val="28"/>
        </w:rPr>
        <w:t xml:space="preserve"> поселении</w:t>
      </w:r>
      <w:r w:rsidRPr="007D40C2">
        <w:rPr>
          <w:b/>
          <w:color w:val="2C2C2C"/>
          <w:sz w:val="28"/>
          <w:szCs w:val="28"/>
        </w:rPr>
        <w:t> </w:t>
      </w:r>
    </w:p>
    <w:p w:rsidR="00D64839" w:rsidRPr="007D40C2" w:rsidRDefault="00D64839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proofErr w:type="gramStart"/>
      <w:r w:rsidRPr="007D40C2">
        <w:rPr>
          <w:color w:val="2C2C2C"/>
          <w:sz w:val="28"/>
          <w:szCs w:val="28"/>
        </w:rPr>
        <w:t>Настоящее Положение основывается на закрепленных в Лесном кодексе Российской Федерации принципах глобального экологического значения лесов, обеспечения многоцелевого и рационального использования лесов в интересах обеспечения права каждого на благоприятную окружающую среду, обеспечения охраны и защиты лесов.</w:t>
      </w:r>
      <w:proofErr w:type="gramEnd"/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 </w:t>
      </w: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>1.Общие положения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 Настоящее Положение разработано в соответствии с Лесным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2. Настоящее Положение устанавливает порядок осуществления муниципального лесного </w:t>
      </w:r>
      <w:proofErr w:type="gramStart"/>
      <w:r w:rsidRPr="007D40C2">
        <w:rPr>
          <w:color w:val="2C2C2C"/>
          <w:sz w:val="28"/>
          <w:szCs w:val="28"/>
        </w:rPr>
        <w:t>контроля за</w:t>
      </w:r>
      <w:proofErr w:type="gramEnd"/>
      <w:r w:rsidRPr="007D40C2">
        <w:rPr>
          <w:color w:val="2C2C2C"/>
          <w:sz w:val="28"/>
          <w:szCs w:val="28"/>
        </w:rPr>
        <w:t xml:space="preserve"> соблюдением лесного законодательства, требований по охране и защите лесов, </w:t>
      </w:r>
      <w:r w:rsidR="00DC05A4" w:rsidRPr="007D40C2">
        <w:rPr>
          <w:color w:val="22272F"/>
          <w:sz w:val="28"/>
          <w:szCs w:val="28"/>
          <w:shd w:val="clear" w:color="auto" w:fill="FFFFFF"/>
        </w:rPr>
        <w:t>лесных участков, находящихся в муниципальной собственности</w:t>
      </w:r>
      <w:r w:rsidR="00DC05A4" w:rsidRPr="007D40C2">
        <w:rPr>
          <w:color w:val="2C2C2C"/>
          <w:sz w:val="28"/>
          <w:szCs w:val="28"/>
        </w:rPr>
        <w:t xml:space="preserve"> и </w:t>
      </w:r>
      <w:r w:rsidRPr="007D40C2">
        <w:rPr>
          <w:color w:val="2C2C2C"/>
          <w:sz w:val="28"/>
          <w:szCs w:val="28"/>
        </w:rPr>
        <w:t xml:space="preserve">расположенных в границах </w:t>
      </w:r>
      <w:r w:rsidR="004873BD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376D11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376D11" w:rsidRPr="007D40C2">
        <w:rPr>
          <w:color w:val="2C2C2C"/>
          <w:sz w:val="28"/>
          <w:szCs w:val="28"/>
        </w:rPr>
        <w:t xml:space="preserve"> сельского поселение</w:t>
      </w:r>
      <w:r w:rsidRPr="007D40C2">
        <w:rPr>
          <w:color w:val="2C2C2C"/>
          <w:sz w:val="28"/>
          <w:szCs w:val="28"/>
        </w:rPr>
        <w:t>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3. Муниципальный лесной контроль и надзор - система мер, направленных на предотвращение, выявление и пресечение нарушений лесного законодательства, требований охраны, защиты, использования и воспроизводства лесов и древесно-кустарниковой растительности организациями независимо от их организационно-правовых форм и форм собственности, их руководителями, должностными лицами, а также гражданами.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4. Мероприятия по муниципальному лесному контролю проводятся в отношении юридических лиц, индивидуальных предпринимателей и граждан в соответствии с требованиями действующего законодательства.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5. Муниципальный лесной контроль на территории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4873BD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4873BD" w:rsidRPr="007D40C2">
        <w:rPr>
          <w:color w:val="2C2C2C"/>
          <w:sz w:val="28"/>
          <w:szCs w:val="28"/>
        </w:rPr>
        <w:t xml:space="preserve"> </w:t>
      </w:r>
      <w:r w:rsidRPr="007D40C2">
        <w:rPr>
          <w:color w:val="2C2C2C"/>
          <w:sz w:val="28"/>
          <w:szCs w:val="28"/>
        </w:rPr>
        <w:t>осуществляется администрацией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, уполномоченными ими органами, отдельно или во взаимодействии с заинтересованными территориальными подразделениями федеральных органов исполнительной власти, общественными объединениями, а также гражданами.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6. Муниципальный лесной контроль на территории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2D6628" w:rsidRPr="007D40C2">
        <w:rPr>
          <w:color w:val="2C2C2C"/>
          <w:sz w:val="28"/>
          <w:szCs w:val="28"/>
        </w:rPr>
        <w:t xml:space="preserve"> </w:t>
      </w:r>
      <w:r w:rsidRPr="007D40C2">
        <w:rPr>
          <w:color w:val="2C2C2C"/>
          <w:sz w:val="28"/>
          <w:szCs w:val="28"/>
        </w:rPr>
        <w:t xml:space="preserve">регламентируется федеральным законодательством, </w:t>
      </w:r>
      <w:r w:rsidRPr="007D40C2">
        <w:rPr>
          <w:color w:val="2C2C2C"/>
          <w:sz w:val="28"/>
          <w:szCs w:val="28"/>
        </w:rPr>
        <w:lastRenderedPageBreak/>
        <w:t>нормативными правовыми актами администрации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DC05A4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7. Нормативное регулирование муниципального лесного контроля на территории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осуществляется актами  администрации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DC05A4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.</w:t>
      </w: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>2. Основные задачи и функции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1. Муниципальный Контроль осуществляется на территории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2D6628" w:rsidRPr="007D40C2">
        <w:rPr>
          <w:color w:val="2C2C2C"/>
          <w:sz w:val="28"/>
          <w:szCs w:val="28"/>
        </w:rPr>
        <w:t xml:space="preserve"> </w:t>
      </w:r>
      <w:r w:rsidRPr="007D40C2">
        <w:rPr>
          <w:color w:val="2C2C2C"/>
          <w:sz w:val="28"/>
          <w:szCs w:val="28"/>
        </w:rPr>
        <w:t>с целью обеспечения конституционных прав граждан и юридических лиц на владение, пользование, распоряжение лесными ресурсами, получения достоверной информации о состоянии лесов и древесно-кустарниковой растительности органами местного самоуправления, юридическими и физическими лицами; соблюдения исполнения лесного законодательства, требований использования, охраны, защиты и воспроизводства лесов.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2. Задачами Контроля являются: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выявление и предупреждение фактов несоблюдения лесного законодательства, а также иных правонарушений, при использовании лесов и древесно-кустарниковой растительности;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выявление фактов самовольного занятия лесных участков или использования их без оформленных в установленном порядке документов, удостоверяющих право на лесной участок;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соблюдение условий договоров купли-продажи лесных насаждений, договоров аренды, безвозмездного срочного пользования, постоянного (бессрочного) пользования лесных участков;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4) выявление случаев использования лесов не по назначению;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5) своевременное и полное внесение арендной платы за лесные участки юридическими и физическими лицами, индивидуальными предпринимателями;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6) выявление фактов деградации, загрязнения, захламления, незаконной вырубки лесов и древесно-кустарниковой растительности на территории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7) выявление и предотвращение фактов вредного воздействия на леса и древесно-кустарниковую растительность при осуществлении хозяйственной и иной деятельности;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8) участие в проведении расследований аварийных и чрезвычайных ситуаций, в разработке мер по ликвидации последствий аварийного загрязнения лесов и древесно-кустарниковой растительности на территории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9) соблюдение выполнения иных требований законодательства по вопросам использования, охраны, защиты и воспроизводства лесов и древесно-кустарниковой растительности на территории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10) принятие мер по устранению выявленных нарушений.</w:t>
      </w:r>
    </w:p>
    <w:p w:rsidR="00401544" w:rsidRPr="007D40C2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lastRenderedPageBreak/>
        <w:t xml:space="preserve">3. Должностные лица, уполномоченные на осуществление контроля на территории </w:t>
      </w:r>
      <w:r w:rsidR="007428B4" w:rsidRPr="007D40C2">
        <w:rPr>
          <w:b/>
          <w:color w:val="2C2C2C"/>
          <w:sz w:val="28"/>
          <w:szCs w:val="28"/>
        </w:rPr>
        <w:t>Балко-Грузского</w:t>
      </w:r>
      <w:r w:rsidR="002D6628" w:rsidRPr="007D40C2">
        <w:rPr>
          <w:b/>
          <w:color w:val="2C2C2C"/>
          <w:sz w:val="28"/>
          <w:szCs w:val="28"/>
        </w:rPr>
        <w:t xml:space="preserve"> </w:t>
      </w:r>
      <w:r w:rsidR="00CA3897" w:rsidRPr="007D40C2">
        <w:rPr>
          <w:b/>
          <w:color w:val="2C2C2C"/>
          <w:sz w:val="28"/>
          <w:szCs w:val="28"/>
        </w:rPr>
        <w:t>сельского поселени</w:t>
      </w:r>
      <w:r w:rsidR="00401544" w:rsidRPr="007D40C2">
        <w:rPr>
          <w:b/>
          <w:color w:val="2C2C2C"/>
          <w:sz w:val="28"/>
          <w:szCs w:val="28"/>
        </w:rPr>
        <w:t>я</w:t>
      </w:r>
      <w:r w:rsidR="002D6628" w:rsidRPr="007D40C2">
        <w:rPr>
          <w:rStyle w:val="a5"/>
          <w:color w:val="2C2C2C"/>
          <w:sz w:val="28"/>
          <w:szCs w:val="28"/>
        </w:rPr>
        <w:t xml:space="preserve"> </w:t>
      </w:r>
      <w:r w:rsidRPr="007D40C2">
        <w:rPr>
          <w:rStyle w:val="a5"/>
          <w:color w:val="2C2C2C"/>
          <w:sz w:val="28"/>
          <w:szCs w:val="28"/>
        </w:rPr>
        <w:t xml:space="preserve">осуществляют контроль </w:t>
      </w:r>
      <w:proofErr w:type="gramStart"/>
      <w:r w:rsidRPr="007D40C2">
        <w:rPr>
          <w:rStyle w:val="a5"/>
          <w:color w:val="2C2C2C"/>
          <w:sz w:val="28"/>
          <w:szCs w:val="28"/>
        </w:rPr>
        <w:t>за</w:t>
      </w:r>
      <w:proofErr w:type="gramEnd"/>
      <w:r w:rsidRPr="007D40C2">
        <w:rPr>
          <w:rStyle w:val="a5"/>
          <w:color w:val="2C2C2C"/>
          <w:sz w:val="28"/>
          <w:szCs w:val="28"/>
        </w:rPr>
        <w:t>:</w:t>
      </w:r>
    </w:p>
    <w:p w:rsidR="00CA3897" w:rsidRPr="007D40C2" w:rsidRDefault="00CA3897" w:rsidP="0040154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соблюдением требований по рациональному использованию, охране, защите и воспроизводству лесов и древесно-кустарниковой растительности;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соблюдением порядка, исключающего самовольное занятие лесных участков и участков древесно-кустарниковой растительности или использование их без оформленных в установленном порядке документов, правоустанавливающих и удостоверяющих право на участок лесов или древесно-кустарниковой растительности;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своевременным выполнением обязанностей по приведению лесов в состояние, пригодное для использования по назначению или по их рекультивации после завершения разработки месторождений полезных ископаемых (включая общераспространенные полезные ископаемые), строительных, мелиоративных, лесозаготовительных, изыскательских и иных работ, в том числе работ, осуществляемых для внутрихозяйственных или собственных надобностей;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4) соблюдением сохранения назначения лесных участков;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5) своевременным и качественным выполнением обязательных мероприятий по улучшению лесов от заболачивания, подтопления, опустынивания, захламления, загрязнения и по предотвращению других процессов, ухудшающих качественное состояние лесов и вызывающих их деградацию;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6) предотвращением уничтожения лесов и древесно-кустарниковой растительности, а также порчи лесов в результате нарушения правил обращения с опасными для здоровья людей и окружающей среды веществами и отходами производства и потребления;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7) наличием и сохранностью лесоустроительных знаков границ лесных участков;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8) предоставлением достоверных сведений о количестве и состоянии используемых участков лесов и древесно-кустарниковой растительности;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9) своевременным исполнением предписаний уполномоченных должностных лиц органов местного самоуправления и государственной власти по вопросам соблюдения лесного законодательства и устранения его нарушений;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10) соблюдением условий договоров об использовании лесных участков и участков древесно-кустарниковой растительности, предоставленных из муниципальной собственности, в том числе сроков возврата временно занимаемых и арендуемых лесных участков;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11) своевременным освоением лесных участков;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12) соблюдением особых режимов и ограничений в использовании лесов и древесно-кустарниковой растительности, установленных нормативными правовыми актами Российской Федерации, администрации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. </w:t>
      </w:r>
    </w:p>
    <w:p w:rsidR="00401544" w:rsidRPr="007D40C2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lastRenderedPageBreak/>
        <w:t>3. Формы муниципального лесного контроля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  Основной формой деятельности по осуществлению контроля является проведение плановых и внеплановых проверок исполнения юридическими и гражданскими лицами законодательства Российской Федерации и иных правовых актов, регулирующих вопросы использования, охраны, защиты и воспроизводства лесов и древесно-кустарной растительности: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1.1. Плановые проверки проводятся не чаще чем один раз в три года. Плановые проверки проводятся на основании разрабатываемых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Внеплановые проверки проводятся в случаях: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2)поступление в органы государственного контроля (надзора), органы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б)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в) нарушение прав потребителей (в случае обращения граждан, права которых нарушены);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Федерации»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2. Квартальные планы по осуществлению муниципального лесного контроля и надзора утверждаются не позднее 15 числа месяца, предшествующего началу квартала.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3. Плановые проверки в отношении каждого лесного участка физического или юридического лица могут проводиться не чаще одного раза в два года.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4. Внеплановые проверки проводятся: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1) для проверки исполнения предписаний соответствующих государственных инспекторов по использованию и охране лесов, об устранении ранее выявленных правонарушений, а также предписаний иных должностных лиц в </w:t>
      </w:r>
      <w:r w:rsidRPr="007D40C2">
        <w:rPr>
          <w:color w:val="2C2C2C"/>
          <w:sz w:val="28"/>
          <w:szCs w:val="28"/>
        </w:rPr>
        <w:lastRenderedPageBreak/>
        <w:t>случаях наделения их законодательством такими полномочиями в области лесных отношений;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в случае обнаружения в ходе осуществления муниципального и/или государственного лесного контроля достаточных данных, указывающих на наличие правонарушений;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в случае получения от органов государственной власти, органов местного самоуправления, юридических лиц или граждан документов и иных доказательств, свидетельствующих о наличии признаков нарушений лесного законодательства.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Обращения, не позволяющие установить лицо, обратившееся к должностному лицу (уполномоченному органу), осуществляющему муниципальный лесной контроль, не могут служить основанием для проведения мероприятий по внеплановому контролю.</w:t>
      </w:r>
    </w:p>
    <w:p w:rsidR="00401544" w:rsidRPr="007D40C2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 xml:space="preserve">4. Права, обязанности и ответственность </w:t>
      </w:r>
      <w:proofErr w:type="spellStart"/>
      <w:r w:rsidRPr="007D40C2">
        <w:rPr>
          <w:rStyle w:val="a5"/>
          <w:color w:val="2C2C2C"/>
          <w:sz w:val="28"/>
          <w:szCs w:val="28"/>
        </w:rPr>
        <w:t>лесопользователей</w:t>
      </w:r>
      <w:proofErr w:type="spellEnd"/>
      <w:r w:rsidRPr="007D40C2">
        <w:rPr>
          <w:rStyle w:val="a5"/>
          <w:color w:val="2C2C2C"/>
          <w:sz w:val="28"/>
          <w:szCs w:val="28"/>
        </w:rPr>
        <w:t xml:space="preserve"> и арендаторов лесных участков при проведении мероприятий по контролю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1. </w:t>
      </w:r>
      <w:proofErr w:type="spellStart"/>
      <w:r w:rsidRPr="007D40C2">
        <w:rPr>
          <w:color w:val="2C2C2C"/>
          <w:sz w:val="28"/>
          <w:szCs w:val="28"/>
        </w:rPr>
        <w:t>Лесопользователи</w:t>
      </w:r>
      <w:proofErr w:type="spellEnd"/>
      <w:r w:rsidRPr="007D40C2">
        <w:rPr>
          <w:color w:val="2C2C2C"/>
          <w:sz w:val="28"/>
          <w:szCs w:val="28"/>
        </w:rPr>
        <w:t xml:space="preserve"> и арендаторы лесных участков либо их законные представители при проведении мероприятий по контролю имеют право: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присутствовать при проведении мероприятий по контролю и давать объяснения по вопросам, относящимся к предмету проверки;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знакомиться с результатами мероприятий по контролю и указывать в актах проверок о своем ознакомлении, согласии или несогласии с ними, а также с отдельными действиями должностных лиц администрации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обжаловать действия (бездействия) должностных лиц в соответствии с действующим законодательством;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4) на возмещение вреда, причиненного неправомерными действиями (бездействиями) должностных лиц, осуществляющих мероприятия по контролю.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2. </w:t>
      </w:r>
      <w:proofErr w:type="spellStart"/>
      <w:r w:rsidRPr="007D40C2">
        <w:rPr>
          <w:color w:val="2C2C2C"/>
          <w:sz w:val="28"/>
          <w:szCs w:val="28"/>
        </w:rPr>
        <w:t>Лесопользователи</w:t>
      </w:r>
      <w:proofErr w:type="spellEnd"/>
      <w:r w:rsidRPr="007D40C2">
        <w:rPr>
          <w:color w:val="2C2C2C"/>
          <w:sz w:val="28"/>
          <w:szCs w:val="28"/>
        </w:rPr>
        <w:t xml:space="preserve"> и арендаторы лесных участков по требованию органов и должностных лиц муниципального лесного контроля и надзора обязаны: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обеспечивать свое присутствие или присутствие своих законных представителей при проведении мероприятий по контролю;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предоставлять заверенные копии документов о правах на лесные участки, об установлении сервитутов и особых режимов использования лесов, проектно-технологические и другие материалы, регулирующие вопросы использования, охраны, защиты и воспроизводства лесов и древесно-кустарниковой растительности;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оказывать содействие в организации мероприятий органов контроля и обеспечении необходимых условий при выполнении указанных мероприятий.</w:t>
      </w:r>
    </w:p>
    <w:p w:rsidR="00401544" w:rsidRPr="007D40C2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lastRenderedPageBreak/>
        <w:t>5. Полномочия и обязанности должностных лиц, осуществляющих муниципальный лесной контроль и надзор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 Должностные лица (уполномоченный орган), осуществляющие муниципальный лесной контроль, при выполнении возложенных на них обязанностей имеют право: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осуществлять муниципальный лесной контроль в соответствии со своей компетенцией;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посещать в порядке, установленном законодательством Российской Федерации, при предъявлении служебного удостоверения организации и объекты, обследовать земельные участки лесного фонда, кроме земельных участков лесного фонда, занятых военными, иными и другими специальными объектами (проведение мероприятий контроля на которых, ограничено нормами законодательства);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составлять по результатам проверок акты проверок соблюдения лесного законодательства, с обязательным ознакомлением с ними собственников, владельцев, пользователей лесными объектами;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4) обращаться в органы милиции и общественной безопасности за содействием в предотвращении или пресечении действий, препятствующих осуществлению ими муниципального лесного контроля, а также в установлении личности граждан, в чьих действиях имеются явные признаки нарушения лесного законодательства;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5) безвозмездно, безусловно, получать от органов государственной власти, местного самоуправления, юридических лиц, граждан сведения и материалы о состоянии, использовании и охране лесных объектов, объектов лесного фонда, в том числе документы, удостоверяющие право на различные формы лесопользования, иные сведения и </w:t>
      </w:r>
      <w:proofErr w:type="gramStart"/>
      <w:r w:rsidRPr="007D40C2">
        <w:rPr>
          <w:color w:val="2C2C2C"/>
          <w:sz w:val="28"/>
          <w:szCs w:val="28"/>
        </w:rPr>
        <w:t>документы</w:t>
      </w:r>
      <w:proofErr w:type="gramEnd"/>
      <w:r w:rsidRPr="007D40C2">
        <w:rPr>
          <w:color w:val="2C2C2C"/>
          <w:sz w:val="28"/>
          <w:szCs w:val="28"/>
        </w:rPr>
        <w:t xml:space="preserve"> необходимые для осуществления муниципального лесного контроля;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proofErr w:type="gramStart"/>
      <w:r w:rsidRPr="007D40C2">
        <w:rPr>
          <w:color w:val="2C2C2C"/>
          <w:sz w:val="28"/>
          <w:szCs w:val="28"/>
        </w:rPr>
        <w:t>6) комплектовать материалы, необходимые для принятия мер по устранению выявленных правонарушений, в том числе и с привлечением лиц, в чьих действиях имеются признаки нарушения лесного законодательства к административной ответственности (с приложением доказательной базы и юридическим заключением), передавать их в территориальные органы, осуществляющие контроль за использованием и охраной земель, для открытия административного производства;</w:t>
      </w:r>
      <w:proofErr w:type="gramEnd"/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7) участвовать в подготовке нормативных документов органов местного самоуправления, регулирующих вопросы охраны, защиты и воспроизводства лесов на территории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8) проверять документы на право пользования участками лесного фонда и осуществления всех видов лесопользования;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9) принимать меры по пресечению пользования участками лесного фонда, осуществляемого без лесорубочного билета, ордера, лесного билета либо с нарушением условий, предусмотренных в этих разрешительных документах, либо осуществляемого по документам, выданным с нарушением лесного законодательства Российской Федерации;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lastRenderedPageBreak/>
        <w:t xml:space="preserve">10) информировать население о состоянии лесного фонда в границах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2D6628" w:rsidRPr="007D40C2">
        <w:rPr>
          <w:color w:val="2C2C2C"/>
          <w:sz w:val="28"/>
          <w:szCs w:val="28"/>
        </w:rPr>
        <w:t xml:space="preserve"> </w:t>
      </w:r>
      <w:r w:rsidRPr="007D40C2">
        <w:rPr>
          <w:color w:val="2C2C2C"/>
          <w:sz w:val="28"/>
          <w:szCs w:val="28"/>
        </w:rPr>
        <w:t>принимаемых мерах по охране земель;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11) давать юридическим и физическим лицам </w:t>
      </w:r>
      <w:proofErr w:type="gramStart"/>
      <w:r w:rsidRPr="007D40C2">
        <w:rPr>
          <w:color w:val="2C2C2C"/>
          <w:sz w:val="28"/>
          <w:szCs w:val="28"/>
        </w:rPr>
        <w:t>обязательные к исполнению</w:t>
      </w:r>
      <w:proofErr w:type="gramEnd"/>
      <w:r w:rsidRPr="007D40C2">
        <w:rPr>
          <w:color w:val="2C2C2C"/>
          <w:sz w:val="28"/>
          <w:szCs w:val="28"/>
        </w:rPr>
        <w:t xml:space="preserve"> указания (предписания) по устранению нарушений лесного законодательства Российской Федерации и их негативных последствий.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2. В процессе осуществления муниципального лесного контроля используются официальные бланки документов уполномоченного на проведение муниципального лесного контроля органа.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3. На время исполнения служебных обязанностей должностным лицам, осуществляющим муниципальный лесной контроль, выдаются соответствующие служебные удостоверения.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4. Должностные лица, осуществляющие контроль, обязаны: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руководствоваться при осуществлении контроля законодательством Российской Федерации, нормативно-правовыми актами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предотвращать, выявлять и пресекать лесные правонарушения, принимать в пределах своих полномочий необходимые меры по устранению выявленных лесных правонарушений;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проводить профилактическую работу по устранению обстоятельств, способствующих совершению лесных правонарушений;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4) в установленный законом срок рассматривать поступившие заявления и сообщения о нарушениях в использовании лесов и древесно-кустарниковой растительности;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proofErr w:type="gramStart"/>
      <w:r w:rsidRPr="007D40C2">
        <w:rPr>
          <w:color w:val="2C2C2C"/>
          <w:sz w:val="28"/>
          <w:szCs w:val="28"/>
        </w:rPr>
        <w:t xml:space="preserve">5) составлять акты проверок соблюдения лесного законодательства при использовании, охране, защите и воспроизводству лесов и древесно-кустарниковой растительности на территории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="002D6628" w:rsidRPr="007D40C2">
        <w:rPr>
          <w:color w:val="2C2C2C"/>
          <w:sz w:val="28"/>
          <w:szCs w:val="28"/>
        </w:rPr>
        <w:t xml:space="preserve"> </w:t>
      </w:r>
      <w:r w:rsidRPr="007D40C2">
        <w:rPr>
          <w:color w:val="2C2C2C"/>
          <w:sz w:val="28"/>
          <w:szCs w:val="28"/>
        </w:rPr>
        <w:t xml:space="preserve">с указанием характера выявленных нарушений, с обязательным ознакомлением с ними собственников, владельцев, пользователей, арендаторов лесных участков, а в случае выявления нарушений - направлять нарушителю уведомления об устранении нарушения лесного законодательства и обращаться в органы государственного лесного контроля по </w:t>
      </w:r>
      <w:r w:rsidR="002D6628" w:rsidRPr="007D40C2">
        <w:rPr>
          <w:color w:val="2C2C2C"/>
          <w:sz w:val="28"/>
          <w:szCs w:val="28"/>
        </w:rPr>
        <w:t>Ростовской</w:t>
      </w:r>
      <w:proofErr w:type="gramEnd"/>
      <w:r w:rsidRPr="007D40C2">
        <w:rPr>
          <w:color w:val="2C2C2C"/>
          <w:sz w:val="28"/>
          <w:szCs w:val="28"/>
        </w:rPr>
        <w:t xml:space="preserve"> области с передачей ему актов обследования по использованию лесного участка и участка древесно-кустарниковой растительности для выдачи </w:t>
      </w:r>
      <w:proofErr w:type="spellStart"/>
      <w:r w:rsidRPr="007D40C2">
        <w:rPr>
          <w:color w:val="2C2C2C"/>
          <w:sz w:val="28"/>
          <w:szCs w:val="28"/>
        </w:rPr>
        <w:t>лесопользователям</w:t>
      </w:r>
      <w:proofErr w:type="spellEnd"/>
      <w:r w:rsidRPr="007D40C2">
        <w:rPr>
          <w:color w:val="2C2C2C"/>
          <w:sz w:val="28"/>
          <w:szCs w:val="28"/>
        </w:rPr>
        <w:t xml:space="preserve"> обязательных для исполнения предписаний по устранению выявленных нарушений лесного законодательства Российской Федерации и привлечения виновных лиц к административной ответственности;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6) исполнять законные письменные распоряжения уполномоченных должностных лиц по государственному и муниципальному лесному контролю и надзору о проведении контрольных мероприятий;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7) контролировать исполнение предписаний уполномоченных должностных лиц по государственному лесному контролю и надзору по вопросам соблюдения лесного законодательства, а также представлений об устранении причин и условий, способствовавших совершению административного </w:t>
      </w:r>
      <w:r w:rsidRPr="007D40C2">
        <w:rPr>
          <w:color w:val="2C2C2C"/>
          <w:sz w:val="28"/>
          <w:szCs w:val="28"/>
        </w:rPr>
        <w:lastRenderedPageBreak/>
        <w:t>правонарушения в сфере лесных отношений; выданных в отношении лесных правонарушений, выявленных при осуществлении контроля;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8) составлять ежегодные отчеты о </w:t>
      </w:r>
      <w:proofErr w:type="gramStart"/>
      <w:r w:rsidRPr="007D40C2">
        <w:rPr>
          <w:color w:val="2C2C2C"/>
          <w:sz w:val="28"/>
          <w:szCs w:val="28"/>
        </w:rPr>
        <w:t>контроле за</w:t>
      </w:r>
      <w:proofErr w:type="gramEnd"/>
      <w:r w:rsidRPr="007D40C2">
        <w:rPr>
          <w:color w:val="2C2C2C"/>
          <w:sz w:val="28"/>
          <w:szCs w:val="28"/>
        </w:rPr>
        <w:t xml:space="preserve"> использованием лесов на территории;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 xml:space="preserve">9) проводить информационно-разъяснительную работу по вопросам использования лесов и древесно-кустарниковой растительности с </w:t>
      </w:r>
      <w:proofErr w:type="spellStart"/>
      <w:r w:rsidRPr="007D40C2">
        <w:rPr>
          <w:color w:val="2C2C2C"/>
          <w:sz w:val="28"/>
          <w:szCs w:val="28"/>
        </w:rPr>
        <w:t>лесопользователями</w:t>
      </w:r>
      <w:proofErr w:type="spellEnd"/>
      <w:r w:rsidRPr="007D40C2">
        <w:rPr>
          <w:color w:val="2C2C2C"/>
          <w:sz w:val="28"/>
          <w:szCs w:val="28"/>
        </w:rPr>
        <w:t>, землепользователями, землевладельцами, арендаторами, собственниками земельных участков и другими участниками земельных и лесных отношений;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10) иные обязанности в соответствии с действующим законодательством Российской Федерации.</w:t>
      </w: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>6. Оформление результатов мероприятий по контролю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 По результатам проверки составляется а</w:t>
      </w:r>
      <w:proofErr w:type="gramStart"/>
      <w:r w:rsidRPr="007D40C2">
        <w:rPr>
          <w:color w:val="2C2C2C"/>
          <w:sz w:val="28"/>
          <w:szCs w:val="28"/>
        </w:rPr>
        <w:t>кт в дв</w:t>
      </w:r>
      <w:proofErr w:type="gramEnd"/>
      <w:r w:rsidRPr="007D40C2">
        <w:rPr>
          <w:color w:val="2C2C2C"/>
          <w:sz w:val="28"/>
          <w:szCs w:val="28"/>
        </w:rPr>
        <w:t>ух экземплярах, а в случае обнаружения достаточных данных, указывающих на наличие события административного право нарушения, - в трех экземплярах.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К акту при необходимости прилагаются копии документов о правах на лесной участок, копии правовых актов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, договоров аренды лесного участка, объяснения заинтересованных лиц, показания свидетелей и другие документы или их копии, связанные с результатами проверки.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2. Один экземпляр акта вручается руководителю юридического лица или его заместителю, индивидуальному предпринимателю, гражданину или их законным представителям под расписку либо направляется посредством почтовой связи с уведомлением о вручении, которое приобщается к экземпляру акта, оставшемуся в Администрации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3. В случае выявления нарушений в использовании, охране, защите и воспроизводстве лесов и древесно-кустарниковой растительности при проведении проверки направляется уведомление об их устранении лицу, допустившему указанное нарушение.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4. Результаты проверки, содержащие сведения, составляющие государственную либо иную охраняемую законом тайну, оформляются с соблюдением требований, предусмотренных законодательством Российской Федерации о защите информации.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5. При выявлении нарушений, за которые установлена административная ответственность, материалы проверок направляются в органы, уполномоченные в соответствии с законодательством Российской Федерации рассматривать дела об административных правонарушениях, допущенных при использовании лесов для решения вопроса о привлечении виновных лиц к административной ответственности и наложении предусмотренного законодательством административного наказания.</w:t>
      </w:r>
    </w:p>
    <w:p w:rsidR="00401544" w:rsidRPr="007D40C2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7D40C2" w:rsidRDefault="007D40C2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rStyle w:val="a5"/>
          <w:color w:val="2C2C2C"/>
          <w:sz w:val="28"/>
          <w:szCs w:val="28"/>
        </w:rPr>
      </w:pPr>
    </w:p>
    <w:p w:rsidR="007D40C2" w:rsidRDefault="007D40C2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rStyle w:val="a5"/>
          <w:color w:val="2C2C2C"/>
          <w:sz w:val="28"/>
          <w:szCs w:val="28"/>
        </w:rPr>
      </w:pP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lastRenderedPageBreak/>
        <w:t>7. Отчетность и контроль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 Все проверки соблюдения требований лесного законодательства фиксируются в журнале учета проверок, в котором указываются: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основание проведения проверки;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дата проведения проверки;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объект проверки (адресные ориентиры проверяемого лесного участка, его площадь, кадастровый номер (при наличии));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4) наименование проверяемого юридического лица либо фамилия, имя, отчество индивидуального предпринимателя, гражданина;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5) дата и номер акта проверки использования лесного участка;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6) должность, фамилия и инициалы лица, проводившего проверку;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7) меры, принятые по устранению нарушений (дата и номер уведомления об устранении земельных правонарушений, с указанием срока его исполнения, сведения о направлении материалов по подведомственности и т.п.);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8) отметка об устранении лесных правонарушений.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2. Отчет по осуществлению муниципального лесного контроля и надзора по итогам года может предоставляться по письменным запросам государственным органам, осуществляющим деятельность в сфере охраны природы на территории</w:t>
      </w:r>
      <w:r w:rsidR="002D6628" w:rsidRPr="007D40C2">
        <w:rPr>
          <w:color w:val="2C2C2C"/>
          <w:sz w:val="28"/>
          <w:szCs w:val="28"/>
        </w:rPr>
        <w:t xml:space="preserve"> </w:t>
      </w:r>
      <w:r w:rsidR="007428B4" w:rsidRPr="007D40C2">
        <w:rPr>
          <w:color w:val="2C2C2C"/>
          <w:sz w:val="28"/>
          <w:szCs w:val="28"/>
        </w:rPr>
        <w:t>Балко-Грузского</w:t>
      </w:r>
      <w:r w:rsidR="002D6628" w:rsidRPr="007D40C2">
        <w:rPr>
          <w:color w:val="2C2C2C"/>
          <w:sz w:val="28"/>
          <w:szCs w:val="28"/>
        </w:rPr>
        <w:t xml:space="preserve"> </w:t>
      </w:r>
      <w:r w:rsidR="00541CF1" w:rsidRPr="007D40C2">
        <w:rPr>
          <w:color w:val="2C2C2C"/>
          <w:sz w:val="28"/>
          <w:szCs w:val="28"/>
        </w:rPr>
        <w:t>сельского поселения</w:t>
      </w:r>
      <w:r w:rsidRPr="007D40C2">
        <w:rPr>
          <w:color w:val="2C2C2C"/>
          <w:sz w:val="28"/>
          <w:szCs w:val="28"/>
        </w:rPr>
        <w:t>, а также органам статистики в установленном порядке.</w:t>
      </w:r>
    </w:p>
    <w:p w:rsidR="00401544" w:rsidRPr="007D40C2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7D40C2">
        <w:rPr>
          <w:rStyle w:val="a5"/>
          <w:color w:val="2C2C2C"/>
          <w:sz w:val="28"/>
          <w:szCs w:val="28"/>
        </w:rPr>
        <w:t>8. Ответственность должностных лиц органов, осуществляющих муниципальный лесной контроль и надзор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1. Должностные лица, осуществляющие контроль, несут персональную ответственность в соответствии с действующим законодательством Российской Федерации: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1) за объективность, достоверность и качество подготавливаемых и (или) представляемых материалов по результатам проведенных проверок;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2) за совершение неправомерных действий, связанных с исполнением должностных обязанностей;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3) за превышение полномочий, связанных с выполнением должностных обязанностей.</w:t>
      </w:r>
    </w:p>
    <w:p w:rsidR="0027261A" w:rsidRPr="007D40C2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2. Противоправные действия (бездействия) должностных лиц могут быть обжалованы в соответствии с действующим законодательством Российской Федерации.</w:t>
      </w:r>
    </w:p>
    <w:p w:rsidR="0027261A" w:rsidRPr="007D40C2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7D40C2">
        <w:rPr>
          <w:color w:val="2C2C2C"/>
          <w:sz w:val="28"/>
          <w:szCs w:val="28"/>
        </w:rPr>
        <w:t> </w:t>
      </w:r>
    </w:p>
    <w:p w:rsidR="00A05174" w:rsidRPr="007D40C2" w:rsidRDefault="00A05174">
      <w:pPr>
        <w:rPr>
          <w:rFonts w:ascii="Times New Roman" w:hAnsi="Times New Roman" w:cs="Times New Roman"/>
          <w:sz w:val="28"/>
          <w:szCs w:val="28"/>
        </w:rPr>
      </w:pPr>
    </w:p>
    <w:sectPr w:rsidR="00A05174" w:rsidRPr="007D40C2" w:rsidSect="00A0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61A"/>
    <w:rsid w:val="0027261A"/>
    <w:rsid w:val="002854DC"/>
    <w:rsid w:val="002D6628"/>
    <w:rsid w:val="00376D11"/>
    <w:rsid w:val="00401544"/>
    <w:rsid w:val="004873BD"/>
    <w:rsid w:val="00541CF1"/>
    <w:rsid w:val="005E0DD2"/>
    <w:rsid w:val="0062190B"/>
    <w:rsid w:val="006F00AE"/>
    <w:rsid w:val="007428B4"/>
    <w:rsid w:val="00751B99"/>
    <w:rsid w:val="0076025D"/>
    <w:rsid w:val="007D40C2"/>
    <w:rsid w:val="00A05174"/>
    <w:rsid w:val="00A76DB4"/>
    <w:rsid w:val="00B402EE"/>
    <w:rsid w:val="00BB27FA"/>
    <w:rsid w:val="00C10FD8"/>
    <w:rsid w:val="00C3791F"/>
    <w:rsid w:val="00CA3897"/>
    <w:rsid w:val="00D64839"/>
    <w:rsid w:val="00DC05A4"/>
    <w:rsid w:val="00E7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7261A"/>
    <w:rPr>
      <w:i/>
      <w:iCs/>
    </w:rPr>
  </w:style>
  <w:style w:type="character" w:styleId="a5">
    <w:name w:val="Strong"/>
    <w:basedOn w:val="a0"/>
    <w:uiPriority w:val="22"/>
    <w:qFormat/>
    <w:rsid w:val="002726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5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219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219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902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</cp:revision>
  <cp:lastPrinted>2018-12-28T06:08:00Z</cp:lastPrinted>
  <dcterms:created xsi:type="dcterms:W3CDTF">2018-12-28T05:41:00Z</dcterms:created>
  <dcterms:modified xsi:type="dcterms:W3CDTF">2018-12-28T06:08:00Z</dcterms:modified>
</cp:coreProperties>
</file>